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756" w14:textId="77777777" w:rsidR="00A3793C" w:rsidRDefault="00A3793C" w:rsidP="00A3793C">
      <w:pPr>
        <w:spacing w:line="72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广东财经大学第十五届大学生学术科技季</w:t>
      </w:r>
    </w:p>
    <w:p w14:paraId="5D63935B" w14:textId="77777777" w:rsidR="00A3793C" w:rsidRDefault="00A3793C" w:rsidP="00A3793C">
      <w:pPr>
        <w:spacing w:line="72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活动项目申报表</w:t>
      </w:r>
    </w:p>
    <w:p w14:paraId="5018E04D" w14:textId="77777777" w:rsidR="00A3793C" w:rsidRDefault="00A3793C" w:rsidP="00A3793C">
      <w:pPr>
        <w:spacing w:line="460" w:lineRule="exact"/>
        <w:jc w:val="left"/>
        <w:rPr>
          <w:rFonts w:ascii="黑体" w:eastAsia="黑体" w:hAnsi="黑体"/>
          <w:color w:val="000000"/>
          <w:w w:val="98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w w:val="98"/>
          <w:kern w:val="0"/>
          <w:sz w:val="28"/>
          <w:szCs w:val="28"/>
        </w:rPr>
        <w:t>申报学院：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2509"/>
        <w:gridCol w:w="4710"/>
      </w:tblGrid>
      <w:tr w:rsidR="00A3793C" w14:paraId="58F8555C" w14:textId="77777777" w:rsidTr="00D447E2">
        <w:trPr>
          <w:cantSplit/>
          <w:trHeight w:val="614"/>
          <w:jc w:val="center"/>
        </w:trPr>
        <w:tc>
          <w:tcPr>
            <w:tcW w:w="2710" w:type="dxa"/>
            <w:vAlign w:val="center"/>
          </w:tcPr>
          <w:p w14:paraId="6561C66F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7219" w:type="dxa"/>
            <w:gridSpan w:val="2"/>
            <w:vAlign w:val="center"/>
          </w:tcPr>
          <w:p w14:paraId="73066FB5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3793C" w14:paraId="0E20365E" w14:textId="77777777" w:rsidTr="00D447E2">
        <w:trPr>
          <w:cantSplit/>
          <w:trHeight w:val="862"/>
          <w:jc w:val="center"/>
        </w:trPr>
        <w:tc>
          <w:tcPr>
            <w:tcW w:w="2710" w:type="dxa"/>
            <w:vAlign w:val="center"/>
          </w:tcPr>
          <w:p w14:paraId="49EF85C2" w14:textId="77777777" w:rsidR="00A3793C" w:rsidRDefault="00A3793C" w:rsidP="00D447E2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项目类别</w:t>
            </w:r>
          </w:p>
          <w:p w14:paraId="04EB4D6E" w14:textId="77777777" w:rsidR="00A3793C" w:rsidRDefault="00A3793C" w:rsidP="00D447E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（在□中打√）</w:t>
            </w:r>
          </w:p>
        </w:tc>
        <w:tc>
          <w:tcPr>
            <w:tcW w:w="2509" w:type="dxa"/>
            <w:vAlign w:val="center"/>
          </w:tcPr>
          <w:p w14:paraId="5206224B" w14:textId="77777777" w:rsidR="00A3793C" w:rsidRDefault="00A3793C" w:rsidP="00D447E2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□已有品牌项目，</w:t>
            </w:r>
          </w:p>
          <w:p w14:paraId="505E6CF7" w14:textId="77777777" w:rsidR="00A3793C" w:rsidRDefault="00A3793C" w:rsidP="00D447E2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已举办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届；</w:t>
            </w:r>
          </w:p>
          <w:p w14:paraId="518711C7" w14:textId="77777777" w:rsidR="00A3793C" w:rsidRDefault="00A3793C" w:rsidP="00D447E2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□新策划项目</w:t>
            </w:r>
          </w:p>
        </w:tc>
        <w:tc>
          <w:tcPr>
            <w:tcW w:w="4710" w:type="dxa"/>
            <w:vAlign w:val="center"/>
          </w:tcPr>
          <w:p w14:paraId="45C1D529" w14:textId="77777777" w:rsidR="00A3793C" w:rsidRDefault="00A3793C" w:rsidP="00D447E2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□竞赛  □讲座 </w:t>
            </w:r>
            <w:r>
              <w:rPr>
                <w:rFonts w:ascii="黑体" w:eastAsia="黑体" w:hAnsi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论坛 □展览 </w:t>
            </w:r>
          </w:p>
          <w:p w14:paraId="381B65E1" w14:textId="77777777" w:rsidR="00A3793C" w:rsidRDefault="00A3793C" w:rsidP="00D447E2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□其他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>（具体填写）</w:t>
            </w:r>
          </w:p>
        </w:tc>
      </w:tr>
      <w:tr w:rsidR="00A3793C" w14:paraId="07371772" w14:textId="77777777" w:rsidTr="00D447E2">
        <w:trPr>
          <w:cantSplit/>
          <w:trHeight w:val="643"/>
          <w:jc w:val="center"/>
        </w:trPr>
        <w:tc>
          <w:tcPr>
            <w:tcW w:w="2710" w:type="dxa"/>
            <w:vAlign w:val="center"/>
          </w:tcPr>
          <w:p w14:paraId="04D26E86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开展时间</w:t>
            </w:r>
          </w:p>
        </w:tc>
        <w:tc>
          <w:tcPr>
            <w:tcW w:w="7219" w:type="dxa"/>
            <w:gridSpan w:val="2"/>
            <w:vAlign w:val="center"/>
          </w:tcPr>
          <w:p w14:paraId="17E6AAE7" w14:textId="77777777" w:rsidR="00A3793C" w:rsidRDefault="00A3793C" w:rsidP="00D447E2">
            <w:pPr>
              <w:spacing w:line="440" w:lineRule="exact"/>
              <w:ind w:firstLineChars="200" w:firstLine="552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3793C" w14:paraId="6BBF6F85" w14:textId="77777777" w:rsidTr="00D447E2">
        <w:trPr>
          <w:cantSplit/>
          <w:trHeight w:val="697"/>
          <w:jc w:val="center"/>
        </w:trPr>
        <w:tc>
          <w:tcPr>
            <w:tcW w:w="2710" w:type="dxa"/>
            <w:vAlign w:val="center"/>
          </w:tcPr>
          <w:p w14:paraId="678B1461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开展地点（可多选）</w:t>
            </w:r>
          </w:p>
        </w:tc>
        <w:tc>
          <w:tcPr>
            <w:tcW w:w="7219" w:type="dxa"/>
            <w:gridSpan w:val="2"/>
            <w:vAlign w:val="center"/>
          </w:tcPr>
          <w:p w14:paraId="5D99AE45" w14:textId="77777777" w:rsidR="00A3793C" w:rsidRDefault="00A3793C" w:rsidP="00D447E2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sz w:val="28"/>
                <w:szCs w:val="28"/>
              </w:rPr>
              <w:t>广州校区 □佛山校区 □线上 □其他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>（具体填写）</w:t>
            </w:r>
          </w:p>
        </w:tc>
      </w:tr>
      <w:tr w:rsidR="00A3793C" w14:paraId="1385D36F" w14:textId="77777777" w:rsidTr="00D447E2">
        <w:trPr>
          <w:cantSplit/>
          <w:trHeight w:val="1047"/>
          <w:jc w:val="center"/>
        </w:trPr>
        <w:tc>
          <w:tcPr>
            <w:tcW w:w="2710" w:type="dxa"/>
            <w:vAlign w:val="center"/>
          </w:tcPr>
          <w:p w14:paraId="2A263515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面向对象</w:t>
            </w:r>
          </w:p>
        </w:tc>
        <w:tc>
          <w:tcPr>
            <w:tcW w:w="7219" w:type="dxa"/>
            <w:gridSpan w:val="2"/>
            <w:vAlign w:val="center"/>
          </w:tcPr>
          <w:p w14:paraId="16CF3289" w14:textId="77777777" w:rsidR="00A3793C" w:rsidRDefault="00A3793C" w:rsidP="00D447E2">
            <w:pPr>
              <w:spacing w:line="400" w:lineRule="exact"/>
              <w:ind w:firstLineChars="100" w:firstLine="276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□本学院学生 □不限于本学院学生，但有专业限制</w:t>
            </w:r>
          </w:p>
          <w:p w14:paraId="25D26552" w14:textId="77777777" w:rsidR="00A3793C" w:rsidRDefault="00A3793C" w:rsidP="00D447E2">
            <w:pPr>
              <w:spacing w:line="400" w:lineRule="exact"/>
              <w:ind w:firstLineChars="100" w:firstLine="276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□全校学生，无专业限制</w:t>
            </w:r>
          </w:p>
        </w:tc>
      </w:tr>
      <w:tr w:rsidR="00A3793C" w14:paraId="630099A5" w14:textId="77777777" w:rsidTr="00D447E2">
        <w:trPr>
          <w:cantSplit/>
          <w:trHeight w:val="1502"/>
          <w:jc w:val="center"/>
        </w:trPr>
        <w:tc>
          <w:tcPr>
            <w:tcW w:w="2710" w:type="dxa"/>
            <w:vAlign w:val="center"/>
          </w:tcPr>
          <w:p w14:paraId="100CF83C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预计参与学生人数</w:t>
            </w:r>
          </w:p>
          <w:p w14:paraId="5C9BBE08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及测算依据</w:t>
            </w:r>
          </w:p>
        </w:tc>
        <w:tc>
          <w:tcPr>
            <w:tcW w:w="7219" w:type="dxa"/>
            <w:gridSpan w:val="2"/>
            <w:vAlign w:val="center"/>
          </w:tcPr>
          <w:p w14:paraId="5DD62780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BB6373B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1871DB8E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3793C" w14:paraId="2435E25C" w14:textId="77777777" w:rsidTr="00D447E2">
        <w:trPr>
          <w:cantSplit/>
          <w:trHeight w:val="1457"/>
          <w:jc w:val="center"/>
        </w:trPr>
        <w:tc>
          <w:tcPr>
            <w:tcW w:w="2710" w:type="dxa"/>
            <w:vAlign w:val="center"/>
          </w:tcPr>
          <w:p w14:paraId="29133E96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教师参与情况</w:t>
            </w:r>
          </w:p>
        </w:tc>
        <w:tc>
          <w:tcPr>
            <w:tcW w:w="7219" w:type="dxa"/>
            <w:gridSpan w:val="2"/>
            <w:vAlign w:val="center"/>
          </w:tcPr>
          <w:p w14:paraId="6254CCB1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14:paraId="6A3D9816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14:paraId="58007283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3793C" w14:paraId="60E9CE6F" w14:textId="77777777" w:rsidTr="00D447E2">
        <w:trPr>
          <w:cantSplit/>
          <w:trHeight w:val="948"/>
          <w:jc w:val="center"/>
        </w:trPr>
        <w:tc>
          <w:tcPr>
            <w:tcW w:w="2710" w:type="dxa"/>
            <w:vAlign w:val="center"/>
          </w:tcPr>
          <w:p w14:paraId="4239A3EF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项目预算金额</w:t>
            </w:r>
          </w:p>
        </w:tc>
        <w:tc>
          <w:tcPr>
            <w:tcW w:w="7219" w:type="dxa"/>
            <w:gridSpan w:val="2"/>
            <w:vAlign w:val="center"/>
          </w:tcPr>
          <w:p w14:paraId="3852F0BA" w14:textId="77777777" w:rsidR="00A3793C" w:rsidRDefault="00A3793C" w:rsidP="00D447E2"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3793C" w14:paraId="739C8DB3" w14:textId="77777777" w:rsidTr="00D447E2">
        <w:trPr>
          <w:cantSplit/>
          <w:trHeight w:val="1959"/>
          <w:jc w:val="center"/>
        </w:trPr>
        <w:tc>
          <w:tcPr>
            <w:tcW w:w="2710" w:type="dxa"/>
            <w:vAlign w:val="center"/>
          </w:tcPr>
          <w:p w14:paraId="04A16161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项目往届代表性</w:t>
            </w:r>
          </w:p>
          <w:p w14:paraId="3E216CAD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新闻报道链接</w:t>
            </w:r>
          </w:p>
        </w:tc>
        <w:tc>
          <w:tcPr>
            <w:tcW w:w="7219" w:type="dxa"/>
            <w:gridSpan w:val="2"/>
            <w:vAlign w:val="center"/>
          </w:tcPr>
          <w:p w14:paraId="235309A8" w14:textId="77777777" w:rsidR="00A3793C" w:rsidRDefault="00A3793C" w:rsidP="00D447E2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1.</w:t>
            </w:r>
          </w:p>
          <w:p w14:paraId="43A63F95" w14:textId="77777777" w:rsidR="00A3793C" w:rsidRDefault="00A3793C" w:rsidP="00D447E2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2.</w:t>
            </w:r>
          </w:p>
          <w:p w14:paraId="5BE210E4" w14:textId="77777777" w:rsidR="00A3793C" w:rsidRDefault="00A3793C" w:rsidP="00D447E2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3.</w:t>
            </w:r>
          </w:p>
          <w:p w14:paraId="0AAEEBE6" w14:textId="77777777" w:rsidR="00A3793C" w:rsidRDefault="00A3793C" w:rsidP="00D447E2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（新策划项目可不填写此栏）</w:t>
            </w:r>
          </w:p>
        </w:tc>
      </w:tr>
      <w:tr w:rsidR="00A3793C" w14:paraId="5E764C53" w14:textId="77777777" w:rsidTr="00D447E2">
        <w:trPr>
          <w:cantSplit/>
          <w:trHeight w:val="12004"/>
          <w:jc w:val="center"/>
        </w:trPr>
        <w:tc>
          <w:tcPr>
            <w:tcW w:w="2710" w:type="dxa"/>
            <w:vAlign w:val="center"/>
          </w:tcPr>
          <w:p w14:paraId="57F5003D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具</w:t>
            </w:r>
          </w:p>
          <w:p w14:paraId="6D1719DF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体</w:t>
            </w:r>
          </w:p>
          <w:p w14:paraId="2A486790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活</w:t>
            </w:r>
          </w:p>
          <w:p w14:paraId="36B9DA5A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动</w:t>
            </w:r>
          </w:p>
          <w:p w14:paraId="12FA7CC6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安</w:t>
            </w:r>
          </w:p>
          <w:p w14:paraId="2E9175BF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排</w:t>
            </w:r>
          </w:p>
          <w:p w14:paraId="1D5EF49C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及</w:t>
            </w:r>
          </w:p>
          <w:p w14:paraId="5EDABE71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预</w:t>
            </w:r>
          </w:p>
          <w:p w14:paraId="08C8D09E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期</w:t>
            </w:r>
          </w:p>
          <w:p w14:paraId="1AF7EF87" w14:textId="77777777" w:rsidR="00A3793C" w:rsidRDefault="00A3793C" w:rsidP="00D447E2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效</w:t>
            </w:r>
            <w:proofErr w:type="gramEnd"/>
          </w:p>
          <w:p w14:paraId="34ACD560" w14:textId="77777777" w:rsidR="00A3793C" w:rsidRDefault="00A3793C" w:rsidP="00D447E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果</w:t>
            </w:r>
          </w:p>
        </w:tc>
        <w:tc>
          <w:tcPr>
            <w:tcW w:w="7219" w:type="dxa"/>
            <w:gridSpan w:val="2"/>
            <w:vAlign w:val="center"/>
          </w:tcPr>
          <w:p w14:paraId="65829AB7" w14:textId="77777777" w:rsidR="00A3793C" w:rsidRDefault="00A3793C" w:rsidP="00D447E2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43D4C89F" w14:textId="77777777" w:rsidR="009F3EB1" w:rsidRPr="00A3793C" w:rsidRDefault="009F3EB1">
      <w:pPr>
        <w:rPr>
          <w:rFonts w:hint="eastAsia"/>
        </w:rPr>
      </w:pPr>
    </w:p>
    <w:sectPr w:rsidR="009F3EB1" w:rsidRPr="00A3793C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3C"/>
    <w:rsid w:val="009F3EB1"/>
    <w:rsid w:val="00A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3CC9"/>
  <w15:chartTrackingRefBased/>
  <w15:docId w15:val="{1B183900-FA05-4057-BA24-A8D88210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93C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diana</dc:creator>
  <cp:keywords/>
  <dc:description/>
  <cp:lastModifiedBy>yu diana</cp:lastModifiedBy>
  <cp:revision>1</cp:revision>
  <dcterms:created xsi:type="dcterms:W3CDTF">2023-02-17T06:59:00Z</dcterms:created>
  <dcterms:modified xsi:type="dcterms:W3CDTF">2023-02-17T07:04:00Z</dcterms:modified>
</cp:coreProperties>
</file>