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附件1</w:t>
      </w:r>
    </w:p>
    <w:p>
      <w:pPr>
        <w:spacing w:line="480" w:lineRule="exact"/>
        <w:jc w:val="center"/>
        <w:rPr>
          <w:rFonts w:hint="eastAsia" w:eastAsia="方正小标宋简体"/>
          <w:bCs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eastAsia="zh-CN"/>
        </w:rPr>
        <w:t>2024-2025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</w:t>
      </w:r>
      <w:r>
        <w:rPr>
          <w:rFonts w:hint="eastAsia" w:eastAsia="方正小标宋简体"/>
          <w:bCs/>
          <w:color w:val="auto"/>
          <w:sz w:val="36"/>
          <w:szCs w:val="36"/>
          <w:highlight w:val="none"/>
          <w:u w:val="none"/>
        </w:rPr>
        <w:t>“</w:t>
      </w:r>
      <w:r>
        <w:rPr>
          <w:rFonts w:hint="eastAsia" w:eastAsia="方正小标宋简体"/>
          <w:bCs/>
          <w:color w:val="auto"/>
          <w:sz w:val="36"/>
          <w:szCs w:val="36"/>
          <w:highlight w:val="none"/>
          <w:u w:val="none"/>
          <w:lang w:val="en-US" w:eastAsia="zh-CN"/>
        </w:rPr>
        <w:t>广东财经大学</w:t>
      </w:r>
      <w:r>
        <w:rPr>
          <w:rFonts w:hint="eastAsia" w:eastAsia="方正小标宋简体"/>
          <w:bCs/>
          <w:color w:val="auto"/>
          <w:sz w:val="36"/>
          <w:szCs w:val="36"/>
          <w:highlight w:val="none"/>
          <w:u w:val="none"/>
        </w:rPr>
        <w:t>五四红旗团委”</w:t>
      </w:r>
    </w:p>
    <w:p>
      <w:pPr>
        <w:spacing w:line="480" w:lineRule="exact"/>
        <w:jc w:val="center"/>
        <w:rPr>
          <w:rFonts w:eastAsia="方正小标宋简体"/>
          <w:bCs/>
          <w:color w:val="auto"/>
          <w:sz w:val="36"/>
          <w:szCs w:val="36"/>
          <w:highlight w:val="none"/>
          <w:u w:val="none"/>
        </w:rPr>
      </w:pPr>
      <w:r>
        <w:rPr>
          <w:rFonts w:hint="eastAsia" w:eastAsia="方正小标宋简体"/>
          <w:bCs/>
          <w:color w:val="auto"/>
          <w:sz w:val="36"/>
          <w:szCs w:val="36"/>
          <w:highlight w:val="none"/>
          <w:u w:val="none"/>
        </w:rPr>
        <w:t>申报表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"/>
        <w:gridCol w:w="1484"/>
        <w:gridCol w:w="938"/>
        <w:gridCol w:w="590"/>
        <w:gridCol w:w="922"/>
        <w:gridCol w:w="1022"/>
        <w:gridCol w:w="148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团委全称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4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基本情况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总数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下属团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支部数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团员人数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2024届毕业生团组织关系转接率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年度团员注册率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团员连续3个月未交团费比例</w:t>
            </w:r>
            <w:bookmarkStart w:id="0" w:name="OLE_LINK1"/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  <w:bookmarkEnd w:id="0"/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1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3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获得校级及以上荣誉情况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3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开展的主要活动和青年参与情况及取得的效果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学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院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党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委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意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见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年  月  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校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见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bookmarkStart w:id="1" w:name="_GoBack"/>
            <w:bookmarkEnd w:id="1"/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年  月  日</w:t>
            </w:r>
          </w:p>
        </w:tc>
      </w:tr>
    </w:tbl>
    <w:p>
      <w:pPr>
        <w:pStyle w:val="9"/>
        <w:widowControl w:val="0"/>
        <w:adjustRightInd w:val="0"/>
        <w:snapToGrid w:val="0"/>
        <w:spacing w:before="0" w:beforeAutospacing="0" w:after="0" w:afterAutospacing="0"/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0960885"/>
    <w:rsid w:val="02322532"/>
    <w:rsid w:val="02441F1E"/>
    <w:rsid w:val="03C45A87"/>
    <w:rsid w:val="06BA2C89"/>
    <w:rsid w:val="07FB3574"/>
    <w:rsid w:val="083E6008"/>
    <w:rsid w:val="099D2920"/>
    <w:rsid w:val="0BF74387"/>
    <w:rsid w:val="0D9C10BE"/>
    <w:rsid w:val="0FB064EB"/>
    <w:rsid w:val="17FF6273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8E23B1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autoRedefine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5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XXXQQQ</cp:lastModifiedBy>
  <cp:lastPrinted>2023-03-22T04:24:00Z</cp:lastPrinted>
  <dcterms:modified xsi:type="dcterms:W3CDTF">2025-04-13T16:37:04Z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