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9C6BBE">
      <w:pPr>
        <w:spacing w:line="560" w:lineRule="exact"/>
        <w:jc w:val="left"/>
        <w:rPr>
          <w:rFonts w:hint="eastAsia" w:ascii="方正黑体_GBK" w:hAnsi="方正黑体_GBK" w:eastAsia="方正黑体_GBK" w:cs="方正黑体_GBK"/>
          <w:bCs/>
          <w:sz w:val="32"/>
          <w:szCs w:val="32"/>
          <w:lang w:eastAsia="zh-CN"/>
        </w:rPr>
      </w:pPr>
      <w:r>
        <w:rPr>
          <w:rFonts w:hint="eastAsia" w:ascii="方正黑体_GBK" w:hAnsi="方正黑体_GBK" w:eastAsia="方正黑体_GBK" w:cs="方正黑体_GBK"/>
          <w:bCs/>
          <w:sz w:val="32"/>
          <w:szCs w:val="32"/>
        </w:rPr>
        <w:t>附件</w:t>
      </w:r>
      <w:r>
        <w:rPr>
          <w:rFonts w:hint="eastAsia" w:ascii="方正黑体_GBK" w:hAnsi="方正黑体_GBK" w:eastAsia="方正黑体_GBK" w:cs="方正黑体_GBK"/>
          <w:bCs/>
          <w:sz w:val="32"/>
          <w:szCs w:val="32"/>
          <w:lang w:val="en-US" w:eastAsia="zh-CN"/>
        </w:rPr>
        <w:t>1</w:t>
      </w:r>
    </w:p>
    <w:p w14:paraId="607479ED">
      <w:pPr>
        <w:keepNext w:val="0"/>
        <w:keepLines w:val="0"/>
        <w:pageBreakBefore w:val="0"/>
        <w:widowControl w:val="0"/>
        <w:kinsoku/>
        <w:wordWrap/>
        <w:overflowPunct/>
        <w:topLinePunct w:val="0"/>
        <w:autoSpaceDE/>
        <w:autoSpaceDN/>
        <w:bidi w:val="0"/>
        <w:adjustRightInd/>
        <w:snapToGrid/>
        <w:spacing w:after="157" w:afterLines="50" w:line="720" w:lineRule="exact"/>
        <w:jc w:val="center"/>
        <w:textAlignment w:val="auto"/>
        <w:rPr>
          <w:rFonts w:hint="eastAsia" w:ascii="方正小标宋简体" w:hAnsi="方正小标宋简体" w:eastAsia="方正小标宋简体" w:cs="方正小标宋简体"/>
          <w:b/>
          <w:bCs/>
          <w:i w:val="0"/>
          <w:iCs w:val="0"/>
          <w:caps w:val="0"/>
          <w:color w:val="333333"/>
          <w:spacing w:val="0"/>
          <w:kern w:val="0"/>
          <w:sz w:val="44"/>
          <w:szCs w:val="44"/>
          <w:shd w:val="clear" w:color="auto" w:fill="FFFFFF"/>
          <w:lang w:val="en-US" w:eastAsia="zh-CN" w:bidi="ar"/>
        </w:rPr>
      </w:pPr>
      <w:r>
        <w:rPr>
          <w:rFonts w:hint="eastAsia" w:ascii="方正小标宋简体" w:hAnsi="方正小标宋简体" w:eastAsia="方正小标宋简体" w:cs="方正小标宋简体"/>
          <w:b/>
          <w:bCs/>
          <w:i w:val="0"/>
          <w:iCs w:val="0"/>
          <w:caps w:val="0"/>
          <w:color w:val="333333"/>
          <w:spacing w:val="0"/>
          <w:kern w:val="0"/>
          <w:sz w:val="44"/>
          <w:szCs w:val="44"/>
          <w:shd w:val="clear" w:color="auto" w:fill="FFFFFF"/>
          <w:lang w:val="en-US" w:eastAsia="zh-CN" w:bidi="ar"/>
        </w:rPr>
        <w:t>优秀项目案例格式要求</w:t>
      </w:r>
    </w:p>
    <w:p w14:paraId="0097B386">
      <w:pPr>
        <w:keepNext w:val="0"/>
        <w:keepLines w:val="0"/>
        <w:pageBreakBefore w:val="0"/>
        <w:widowControl w:val="0"/>
        <w:kinsoku/>
        <w:wordWrap/>
        <w:overflowPunct/>
        <w:topLinePunct w:val="0"/>
        <w:autoSpaceDE/>
        <w:autoSpaceDN/>
        <w:bidi w:val="0"/>
        <w:adjustRightInd/>
        <w:snapToGrid/>
        <w:spacing w:after="157" w:afterLines="50" w:line="720" w:lineRule="exact"/>
        <w:jc w:val="center"/>
        <w:textAlignment w:val="auto"/>
        <w:rPr>
          <w:rFonts w:hint="eastAsia" w:ascii="方正小标宋简体" w:hAnsi="方正小标宋简体" w:eastAsia="方正小标宋简体" w:cs="方正小标宋简体"/>
          <w:b/>
          <w:bCs/>
          <w:i w:val="0"/>
          <w:iCs w:val="0"/>
          <w:caps w:val="0"/>
          <w:color w:val="333333"/>
          <w:spacing w:val="0"/>
          <w:kern w:val="0"/>
          <w:sz w:val="44"/>
          <w:szCs w:val="44"/>
          <w:shd w:val="clear" w:color="auto" w:fill="FFFFFF"/>
          <w:lang w:val="en-US" w:eastAsia="zh-CN" w:bidi="ar"/>
        </w:rPr>
      </w:pPr>
    </w:p>
    <w:p w14:paraId="25E3229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黑体" w:hAnsi="黑体" w:eastAsia="黑体" w:cs="黑体"/>
          <w:sz w:val="32"/>
          <w:szCs w:val="32"/>
        </w:rPr>
      </w:pPr>
      <w:bookmarkStart w:id="0" w:name="撰写基本规范"/>
      <w:bookmarkEnd w:id="0"/>
      <w:r>
        <w:rPr>
          <w:rFonts w:hint="eastAsia" w:ascii="黑体" w:hAnsi="黑体" w:eastAsia="黑体" w:cs="黑体"/>
          <w:sz w:val="32"/>
          <w:szCs w:val="32"/>
          <w:lang w:bidi="ar"/>
        </w:rPr>
        <w:t>一、字体要求</w:t>
      </w:r>
    </w:p>
    <w:p w14:paraId="6B350AF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bidi="ar"/>
        </w:rPr>
        <w:t>1.统一用</w:t>
      </w:r>
      <w:r>
        <w:rPr>
          <w:rFonts w:hint="eastAsia" w:ascii="Times New Roman" w:hAnsi="Times New Roman" w:eastAsia="仿宋_GB2312" w:cs="Times New Roman"/>
          <w:sz w:val="32"/>
          <w:szCs w:val="32"/>
          <w:lang w:val="en-US" w:eastAsia="zh-CN" w:bidi="ar"/>
        </w:rPr>
        <w:t>A4</w:t>
      </w:r>
      <w:r>
        <w:rPr>
          <w:rFonts w:hint="eastAsia" w:ascii="仿宋_GB2312" w:hAnsi="仿宋_GB2312" w:eastAsia="仿宋_GB2312" w:cs="仿宋_GB2312"/>
          <w:sz w:val="32"/>
          <w:szCs w:val="32"/>
          <w:lang w:bidi="ar"/>
        </w:rPr>
        <w:t>版面，竖向横排</w:t>
      </w:r>
      <w:r>
        <w:rPr>
          <w:rFonts w:hint="eastAsia" w:ascii="仿宋_GB2312" w:hAnsi="仿宋_GB2312" w:eastAsia="仿宋_GB2312" w:cs="仿宋_GB2312"/>
          <w:sz w:val="32"/>
          <w:szCs w:val="32"/>
          <w:lang w:eastAsia="zh-CN" w:bidi="ar"/>
        </w:rPr>
        <w:t>。</w:t>
      </w:r>
    </w:p>
    <w:p w14:paraId="4C9B8E3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bidi="ar"/>
        </w:rPr>
        <w:t>2.版面的边距设为上页边距</w:t>
      </w:r>
      <w:r>
        <w:rPr>
          <w:rFonts w:hint="eastAsia" w:ascii="Times New Roman" w:hAnsi="Times New Roman" w:eastAsia="仿宋_GB2312" w:cs="Times New Roman"/>
          <w:sz w:val="32"/>
          <w:szCs w:val="32"/>
          <w:lang w:val="en-US" w:eastAsia="zh-CN" w:bidi="ar"/>
        </w:rPr>
        <w:t>3.7</w:t>
      </w:r>
      <w:r>
        <w:rPr>
          <w:rFonts w:hint="eastAsia" w:ascii="仿宋_GB2312" w:hAnsi="仿宋_GB2312" w:eastAsia="仿宋_GB2312" w:cs="仿宋_GB2312"/>
          <w:sz w:val="32"/>
          <w:szCs w:val="32"/>
          <w:lang w:val="en-US" w:eastAsia="zh-CN" w:bidi="ar"/>
        </w:rPr>
        <w:t>cm、</w:t>
      </w:r>
      <w:r>
        <w:rPr>
          <w:rFonts w:hint="eastAsia" w:ascii="仿宋_GB2312" w:hAnsi="仿宋_GB2312" w:eastAsia="仿宋_GB2312" w:cs="仿宋_GB2312"/>
          <w:sz w:val="32"/>
          <w:szCs w:val="32"/>
          <w:lang w:bidi="ar"/>
        </w:rPr>
        <w:t>下页边距</w:t>
      </w:r>
      <w:r>
        <w:rPr>
          <w:rFonts w:hint="eastAsia" w:ascii="Times New Roman" w:hAnsi="Times New Roman" w:eastAsia="仿宋_GB2312" w:cs="Times New Roman"/>
          <w:sz w:val="32"/>
          <w:szCs w:val="32"/>
          <w:lang w:val="en-US" w:eastAsia="zh-CN" w:bidi="ar"/>
        </w:rPr>
        <w:t>3.5cm</w:t>
      </w:r>
      <w:r>
        <w:rPr>
          <w:rFonts w:hint="eastAsia" w:ascii="仿宋_GB2312" w:hAnsi="仿宋_GB2312" w:eastAsia="仿宋_GB2312" w:cs="仿宋_GB2312"/>
          <w:sz w:val="32"/>
          <w:szCs w:val="32"/>
          <w:lang w:bidi="ar"/>
        </w:rPr>
        <w:t>，左边距</w:t>
      </w:r>
      <w:r>
        <w:rPr>
          <w:rFonts w:hint="eastAsia" w:ascii="Times New Roman" w:hAnsi="Times New Roman" w:eastAsia="仿宋_GB2312" w:cs="Times New Roman"/>
          <w:sz w:val="32"/>
          <w:szCs w:val="32"/>
          <w:lang w:val="en-US" w:eastAsia="zh-CN" w:bidi="ar"/>
        </w:rPr>
        <w:t>2.8c</w:t>
      </w:r>
      <w:r>
        <w:rPr>
          <w:rFonts w:hint="eastAsia" w:ascii="仿宋_GB2312" w:hAnsi="仿宋_GB2312" w:eastAsia="仿宋_GB2312" w:cs="仿宋_GB2312"/>
          <w:sz w:val="32"/>
          <w:szCs w:val="32"/>
          <w:lang w:bidi="ar"/>
        </w:rPr>
        <w:t>m</w:t>
      </w:r>
      <w:r>
        <w:rPr>
          <w:rFonts w:hint="eastAsia" w:ascii="仿宋_GB2312" w:hAnsi="仿宋_GB2312" w:eastAsia="仿宋_GB2312" w:cs="仿宋_GB2312"/>
          <w:sz w:val="32"/>
          <w:szCs w:val="32"/>
          <w:lang w:val="en-US" w:eastAsia="zh-CN" w:bidi="ar"/>
        </w:rPr>
        <w:t>、</w:t>
      </w:r>
      <w:r>
        <w:rPr>
          <w:rFonts w:hint="eastAsia" w:ascii="仿宋_GB2312" w:hAnsi="仿宋_GB2312" w:eastAsia="仿宋_GB2312" w:cs="仿宋_GB2312"/>
          <w:sz w:val="32"/>
          <w:szCs w:val="32"/>
          <w:lang w:bidi="ar"/>
        </w:rPr>
        <w:t>右边距</w:t>
      </w:r>
      <w:r>
        <w:rPr>
          <w:rFonts w:hint="eastAsia" w:ascii="Times New Roman" w:hAnsi="Times New Roman" w:eastAsia="仿宋_GB2312" w:cs="Times New Roman"/>
          <w:sz w:val="32"/>
          <w:szCs w:val="32"/>
          <w:lang w:val="en-US" w:eastAsia="zh-CN" w:bidi="ar"/>
        </w:rPr>
        <w:t>2.8c</w:t>
      </w:r>
      <w:r>
        <w:rPr>
          <w:rFonts w:hint="eastAsia" w:ascii="仿宋_GB2312" w:hAnsi="仿宋_GB2312" w:eastAsia="仿宋_GB2312" w:cs="仿宋_GB2312"/>
          <w:sz w:val="32"/>
          <w:szCs w:val="32"/>
          <w:lang w:bidi="ar"/>
        </w:rPr>
        <w:t>m</w:t>
      </w:r>
      <w:r>
        <w:rPr>
          <w:rFonts w:hint="eastAsia" w:ascii="仿宋_GB2312" w:hAnsi="仿宋_GB2312" w:eastAsia="仿宋_GB2312" w:cs="仿宋_GB2312"/>
          <w:sz w:val="32"/>
          <w:szCs w:val="32"/>
          <w:lang w:eastAsia="zh-CN" w:bidi="ar"/>
        </w:rPr>
        <w:t>。</w:t>
      </w:r>
    </w:p>
    <w:p w14:paraId="3368E5A2">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sz w:val="32"/>
          <w:szCs w:val="32"/>
          <w:lang w:bidi="ar"/>
        </w:rPr>
        <w:t>3.</w:t>
      </w:r>
      <w:r>
        <w:rPr>
          <w:rFonts w:hint="eastAsia" w:ascii="仿宋_GB2312" w:hAnsi="仿宋_GB2312" w:eastAsia="仿宋_GB2312" w:cs="仿宋_GB2312"/>
          <w:kern w:val="0"/>
          <w:sz w:val="32"/>
          <w:szCs w:val="32"/>
        </w:rPr>
        <w:t>标题</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黑体</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二号</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一级标题：黑体，三号；二级标题：楷体，三号，加粗；三级标题：</w:t>
      </w:r>
      <w:r>
        <w:rPr>
          <w:rFonts w:hint="eastAsia" w:ascii="仿宋_GB2312" w:hAnsi="仿宋_GB2312" w:eastAsia="仿宋_GB2312" w:cs="仿宋_GB2312"/>
          <w:kern w:val="0"/>
          <w:sz w:val="32"/>
          <w:szCs w:val="32"/>
          <w:lang w:val="en-US" w:eastAsia="zh-CN"/>
        </w:rPr>
        <w:t>仿宋</w:t>
      </w:r>
      <w:r>
        <w:rPr>
          <w:rFonts w:hint="eastAsia" w:ascii="Times New Roman" w:hAnsi="Times New Roman" w:eastAsia="仿宋_GB2312" w:cs="Times New Roman"/>
          <w:sz w:val="32"/>
          <w:szCs w:val="32"/>
          <w:lang w:val="en-US" w:eastAsia="zh-CN" w:bidi="ar"/>
        </w:rPr>
        <w:t>_GB2312</w:t>
      </w:r>
      <w:r>
        <w:rPr>
          <w:rFonts w:hint="eastAsia" w:ascii="仿宋_GB2312" w:hAnsi="仿宋_GB2312" w:eastAsia="仿宋_GB2312" w:cs="仿宋_GB2312"/>
          <w:kern w:val="0"/>
          <w:sz w:val="32"/>
          <w:szCs w:val="32"/>
        </w:rPr>
        <w:t>，四号，加粗；</w:t>
      </w:r>
      <w:r>
        <w:rPr>
          <w:rFonts w:hint="eastAsia" w:ascii="仿宋_GB2312" w:hAnsi="仿宋_GB2312" w:eastAsia="仿宋_GB2312" w:cs="仿宋_GB2312"/>
          <w:kern w:val="0"/>
          <w:sz w:val="32"/>
          <w:szCs w:val="32"/>
          <w:lang w:val="en-US" w:eastAsia="zh-CN"/>
        </w:rPr>
        <w:t>正文：仿宋</w:t>
      </w:r>
      <w:r>
        <w:rPr>
          <w:rFonts w:hint="eastAsia" w:ascii="Times New Roman" w:hAnsi="Times New Roman" w:eastAsia="仿宋_GB2312" w:cs="Times New Roman"/>
          <w:sz w:val="32"/>
          <w:szCs w:val="32"/>
          <w:lang w:val="en-US" w:eastAsia="zh-CN" w:bidi="ar"/>
        </w:rPr>
        <w:t>_GB2312</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四</w:t>
      </w:r>
      <w:r>
        <w:rPr>
          <w:rFonts w:hint="eastAsia" w:ascii="仿宋_GB2312" w:hAnsi="仿宋_GB2312" w:eastAsia="仿宋_GB2312" w:cs="仿宋_GB2312"/>
          <w:kern w:val="0"/>
          <w:sz w:val="32"/>
          <w:szCs w:val="32"/>
          <w:lang w:val="en-US" w:eastAsia="zh-CN"/>
        </w:rPr>
        <w:t>号。</w:t>
      </w:r>
    </w:p>
    <w:p w14:paraId="64168CCA">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文中结构层次序数依次可以用</w:t>
      </w:r>
      <w:r>
        <w:rPr>
          <w:rFonts w:hint="eastAsia" w:ascii="仿宋_GB2312" w:hAnsi="仿宋_GB2312" w:eastAsia="仿宋_GB2312" w:cs="仿宋_GB2312"/>
          <w:sz w:val="32"/>
          <w:szCs w:val="32"/>
          <w:lang w:val="en-US" w:eastAsia="zh-CN" w:bidi="ar"/>
        </w:rPr>
        <w:t>“一、”“（一）”“1.”“（1）”</w:t>
      </w:r>
      <w:r>
        <w:rPr>
          <w:rFonts w:hint="eastAsia" w:ascii="仿宋_GB2312" w:hAnsi="仿宋_GB2312" w:eastAsia="仿宋_GB2312" w:cs="仿宋_GB2312"/>
          <w:kern w:val="0"/>
          <w:sz w:val="32"/>
          <w:szCs w:val="32"/>
        </w:rPr>
        <w:t>标注</w:t>
      </w:r>
      <w:r>
        <w:rPr>
          <w:rFonts w:hint="eastAsia" w:ascii="仿宋_GB2312" w:hAnsi="仿宋_GB2312" w:eastAsia="仿宋_GB2312" w:cs="仿宋_GB2312"/>
          <w:kern w:val="0"/>
          <w:sz w:val="32"/>
          <w:szCs w:val="32"/>
          <w:lang w:eastAsia="zh-CN"/>
        </w:rPr>
        <w:t>。</w:t>
      </w:r>
    </w:p>
    <w:p w14:paraId="192219C2">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5.全文固定行间距</w:t>
      </w:r>
      <w:r>
        <w:rPr>
          <w:rFonts w:hint="default" w:ascii="Times New Roman" w:hAnsi="Times New Roman" w:eastAsia="仿宋_GB2312" w:cs="Times New Roman"/>
          <w:sz w:val="32"/>
          <w:szCs w:val="32"/>
          <w:lang w:val="en-US" w:eastAsia="zh-CN" w:bidi="ar"/>
        </w:rPr>
        <w:t>28</w:t>
      </w:r>
      <w:r>
        <w:rPr>
          <w:rFonts w:hint="eastAsia" w:ascii="仿宋_GB2312" w:hAnsi="仿宋_GB2312" w:eastAsia="仿宋_GB2312" w:cs="仿宋_GB2312"/>
          <w:sz w:val="32"/>
          <w:szCs w:val="32"/>
          <w:lang w:val="en-US" w:eastAsia="zh-CN" w:bidi="ar"/>
        </w:rPr>
        <w:t>磅。所有数字、英文字符均采用</w:t>
      </w:r>
      <w:r>
        <w:rPr>
          <w:rFonts w:hint="eastAsia" w:ascii="Times New Roman" w:hAnsi="Times New Roman" w:eastAsia="仿宋_GB2312" w:cs="Times New Roman"/>
          <w:sz w:val="32"/>
          <w:szCs w:val="32"/>
          <w:lang w:val="en-US" w:eastAsia="zh-CN" w:bidi="ar"/>
        </w:rPr>
        <w:t>Times New Roman</w:t>
      </w:r>
      <w:r>
        <w:rPr>
          <w:rFonts w:hint="eastAsia" w:ascii="仿宋_GB2312" w:hAnsi="仿宋_GB2312" w:eastAsia="仿宋_GB2312" w:cs="仿宋_GB2312"/>
          <w:sz w:val="32"/>
          <w:szCs w:val="32"/>
          <w:lang w:val="en-US" w:eastAsia="zh-CN" w:bidi="ar"/>
        </w:rPr>
        <w:t>字体。具体见范例。</w:t>
      </w:r>
    </w:p>
    <w:p w14:paraId="073948C1">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方正仿宋_GBK" w:cs="方正仿宋_GBK"/>
          <w:sz w:val="32"/>
          <w:szCs w:val="32"/>
          <w:lang w:val="en-US" w:eastAsia="zh-CN" w:bidi="ar"/>
        </w:rPr>
      </w:pPr>
    </w:p>
    <w:p w14:paraId="1D4B112C">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方正仿宋_GBK" w:cs="方正仿宋_GBK"/>
          <w:sz w:val="32"/>
          <w:szCs w:val="32"/>
          <w:lang w:val="en-US" w:eastAsia="zh-CN" w:bidi="ar"/>
        </w:rPr>
      </w:pPr>
    </w:p>
    <w:p w14:paraId="620B7C24">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方正仿宋_GBK" w:cs="方正仿宋_GBK"/>
          <w:sz w:val="32"/>
          <w:szCs w:val="32"/>
          <w:lang w:val="en-US" w:eastAsia="zh-CN" w:bidi="ar"/>
        </w:rPr>
      </w:pPr>
    </w:p>
    <w:p w14:paraId="0C5298CE">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方正仿宋_GBK" w:cs="方正仿宋_GBK"/>
          <w:sz w:val="32"/>
          <w:szCs w:val="32"/>
          <w:lang w:val="en-US" w:eastAsia="zh-CN" w:bidi="ar"/>
        </w:rPr>
      </w:pPr>
    </w:p>
    <w:p w14:paraId="554A25AE">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方正仿宋_GBK" w:cs="方正仿宋_GBK"/>
          <w:sz w:val="32"/>
          <w:szCs w:val="32"/>
          <w:lang w:val="en-US" w:eastAsia="zh-CN" w:bidi="ar"/>
        </w:rPr>
      </w:pPr>
    </w:p>
    <w:p w14:paraId="67E1D564">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方正仿宋_GBK" w:cs="方正仿宋_GBK"/>
          <w:sz w:val="32"/>
          <w:szCs w:val="32"/>
          <w:lang w:val="en-US" w:eastAsia="zh-CN" w:bidi="ar"/>
        </w:rPr>
      </w:pPr>
    </w:p>
    <w:p w14:paraId="56D72B1C">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方正仿宋_GBK" w:cs="方正仿宋_GBK"/>
          <w:sz w:val="32"/>
          <w:szCs w:val="32"/>
          <w:lang w:val="en-US" w:eastAsia="zh-CN" w:bidi="ar"/>
        </w:rPr>
      </w:pPr>
    </w:p>
    <w:p w14:paraId="50948937">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方正仿宋_GBK" w:cs="方正仿宋_GBK"/>
          <w:sz w:val="32"/>
          <w:szCs w:val="32"/>
          <w:lang w:val="en-US" w:eastAsia="zh-CN" w:bidi="ar"/>
        </w:rPr>
      </w:pPr>
    </w:p>
    <w:p w14:paraId="70DD5E4B">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方正仿宋_GBK" w:cs="方正仿宋_GBK"/>
          <w:sz w:val="32"/>
          <w:szCs w:val="32"/>
          <w:lang w:val="en-US" w:eastAsia="zh-CN" w:bidi="ar"/>
        </w:rPr>
      </w:pPr>
    </w:p>
    <w:p w14:paraId="093BF759">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方正仿宋_GBK"/>
          <w:sz w:val="32"/>
          <w:szCs w:val="32"/>
          <w:lang w:val="en-US" w:eastAsia="zh-CN" w:bidi="ar"/>
        </w:rPr>
      </w:pPr>
    </w:p>
    <w:p w14:paraId="62859988">
      <w:pPr>
        <w:keepNext w:val="0"/>
        <w:keepLines w:val="0"/>
        <w:pageBreakBefore w:val="0"/>
        <w:widowControl w:val="0"/>
        <w:kinsoku/>
        <w:wordWrap/>
        <w:overflowPunct/>
        <w:topLinePunct w:val="0"/>
        <w:autoSpaceDE/>
        <w:autoSpaceDN/>
        <w:bidi w:val="0"/>
        <w:adjustRightInd/>
        <w:snapToGrid/>
        <w:spacing w:after="157" w:afterLines="50" w:line="720" w:lineRule="exact"/>
        <w:jc w:val="center"/>
        <w:textAlignment w:val="auto"/>
        <w:rPr>
          <w:rFonts w:hint="eastAsia" w:ascii="黑体" w:hAnsi="黑体" w:eastAsia="黑体" w:cs="黑体"/>
          <w:b w:val="0"/>
          <w:bCs w:val="0"/>
          <w:i w:val="0"/>
          <w:iCs w:val="0"/>
          <w:caps w:val="0"/>
          <w:color w:val="333333"/>
          <w:spacing w:val="0"/>
          <w:kern w:val="0"/>
          <w:sz w:val="44"/>
          <w:szCs w:val="44"/>
          <w:shd w:val="clear" w:color="auto" w:fill="FFFFFF"/>
          <w:lang w:val="en-US" w:eastAsia="zh-CN" w:bidi="ar"/>
        </w:rPr>
      </w:pPr>
      <w:r>
        <w:rPr>
          <w:rFonts w:hint="eastAsia" w:ascii="黑体" w:hAnsi="黑体" w:eastAsia="黑体" w:cs="黑体"/>
          <w:b/>
          <w:bCs/>
          <w:i w:val="0"/>
          <w:iCs w:val="0"/>
          <w:caps w:val="0"/>
          <w:color w:val="333333"/>
          <w:spacing w:val="0"/>
          <w:kern w:val="0"/>
          <w:sz w:val="44"/>
          <w:szCs w:val="44"/>
          <w:shd w:val="clear" w:color="auto" w:fill="FFFFFF"/>
          <w:lang w:val="en-US" w:eastAsia="zh-CN" w:bidi="ar"/>
        </w:rPr>
        <w:t>优秀项目案例</w:t>
      </w:r>
      <w:r>
        <w:rPr>
          <w:rFonts w:hint="eastAsia" w:ascii="黑体" w:hAnsi="黑体" w:eastAsia="黑体" w:cs="黑体"/>
          <w:b w:val="0"/>
          <w:bCs w:val="0"/>
          <w:i w:val="0"/>
          <w:iCs w:val="0"/>
          <w:caps w:val="0"/>
          <w:color w:val="333333"/>
          <w:spacing w:val="0"/>
          <w:kern w:val="0"/>
          <w:sz w:val="44"/>
          <w:szCs w:val="44"/>
          <w:shd w:val="clear" w:color="auto" w:fill="FFFFFF"/>
          <w:lang w:val="en-US" w:eastAsia="zh-CN" w:bidi="ar"/>
        </w:rPr>
        <w:t>（格式范例）</w:t>
      </w:r>
    </w:p>
    <w:p w14:paraId="10E6AC9F">
      <w:pPr>
        <w:keepNext w:val="0"/>
        <w:keepLines w:val="0"/>
        <w:pageBreakBefore w:val="0"/>
        <w:widowControl w:val="0"/>
        <w:kinsoku/>
        <w:wordWrap/>
        <w:overflowPunct/>
        <w:topLinePunct w:val="0"/>
        <w:autoSpaceDE/>
        <w:autoSpaceDN/>
        <w:bidi w:val="0"/>
        <w:adjustRightInd/>
        <w:snapToGrid/>
        <w:spacing w:after="157" w:afterLines="50" w:line="720" w:lineRule="exact"/>
        <w:jc w:val="center"/>
        <w:textAlignment w:val="auto"/>
        <w:rPr>
          <w:rFonts w:hint="default" w:ascii="黑体" w:hAnsi="黑体" w:eastAsia="黑体" w:cs="黑体"/>
          <w:b/>
          <w:bCs/>
          <w:i w:val="0"/>
          <w:iCs w:val="0"/>
          <w:caps w:val="0"/>
          <w:color w:val="333333"/>
          <w:spacing w:val="0"/>
          <w:kern w:val="0"/>
          <w:sz w:val="44"/>
          <w:szCs w:val="44"/>
          <w:shd w:val="clear" w:color="auto" w:fill="FFFFFF"/>
          <w:lang w:val="en-US" w:eastAsia="zh-CN" w:bidi="ar"/>
        </w:rPr>
      </w:pPr>
      <w:r>
        <w:rPr>
          <w:rFonts w:hint="eastAsia" w:ascii="黑体" w:hAnsi="黑体" w:eastAsia="黑体" w:cs="黑体"/>
          <w:b/>
          <w:bCs/>
          <w:i w:val="0"/>
          <w:iCs w:val="0"/>
          <w:caps w:val="0"/>
          <w:color w:val="333333"/>
          <w:spacing w:val="0"/>
          <w:kern w:val="0"/>
          <w:sz w:val="44"/>
          <w:szCs w:val="44"/>
          <w:shd w:val="clear" w:color="auto" w:fill="FFFFFF"/>
          <w:lang w:val="en-US" w:eastAsia="zh-CN" w:bidi="ar"/>
        </w:rPr>
        <w:t>标题</w:t>
      </w:r>
    </w:p>
    <w:p w14:paraId="628A44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i w:val="0"/>
          <w:iCs w:val="0"/>
          <w:caps w:val="0"/>
          <w:color w:val="333333"/>
          <w:spacing w:val="0"/>
          <w:kern w:val="0"/>
          <w:sz w:val="32"/>
          <w:szCs w:val="32"/>
          <w:shd w:val="clear" w:color="auto" w:fill="FFFFFF"/>
          <w:lang w:val="en-US" w:eastAsia="zh-CN" w:bidi="ar"/>
        </w:rPr>
      </w:pPr>
      <w:r>
        <w:rPr>
          <w:rFonts w:hint="eastAsia" w:ascii="黑体" w:hAnsi="黑体" w:eastAsia="黑体" w:cs="黑体"/>
          <w:b w:val="0"/>
          <w:bCs w:val="0"/>
          <w:i w:val="0"/>
          <w:iCs w:val="0"/>
          <w:caps w:val="0"/>
          <w:color w:val="333333"/>
          <w:spacing w:val="0"/>
          <w:kern w:val="0"/>
          <w:sz w:val="32"/>
          <w:szCs w:val="32"/>
          <w:shd w:val="clear" w:color="auto" w:fill="FFFFFF"/>
          <w:lang w:val="en-US" w:eastAsia="zh-CN" w:bidi="ar"/>
        </w:rPr>
        <w:t>项目简介（</w:t>
      </w:r>
      <w:r>
        <w:rPr>
          <w:rFonts w:hint="eastAsia" w:ascii="Times New Roman" w:hAnsi="Times New Roman" w:eastAsia="仿宋_GB2312" w:cs="Times New Roman"/>
          <w:sz w:val="32"/>
          <w:szCs w:val="32"/>
          <w:lang w:val="en-US" w:eastAsia="zh-CN" w:bidi="ar"/>
        </w:rPr>
        <w:t>350</w:t>
      </w:r>
      <w:r>
        <w:rPr>
          <w:rFonts w:hint="eastAsia" w:ascii="黑体" w:hAnsi="黑体" w:eastAsia="黑体" w:cs="黑体"/>
          <w:b w:val="0"/>
          <w:bCs w:val="0"/>
          <w:i w:val="0"/>
          <w:iCs w:val="0"/>
          <w:caps w:val="0"/>
          <w:color w:val="333333"/>
          <w:spacing w:val="0"/>
          <w:kern w:val="0"/>
          <w:sz w:val="32"/>
          <w:szCs w:val="32"/>
          <w:shd w:val="clear" w:color="auto" w:fill="FFFFFF"/>
          <w:lang w:val="en-US" w:eastAsia="zh-CN" w:bidi="ar"/>
        </w:rPr>
        <w:t>字以内）：</w:t>
      </w:r>
    </w:p>
    <w:p w14:paraId="15BCF12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方正仿宋_GBK" w:hAnsi="方正仿宋_GBK" w:eastAsia="方正仿宋_GBK" w:cs="方正仿宋_GBK"/>
          <w:sz w:val="32"/>
          <w:szCs w:val="32"/>
          <w:lang w:val="en-US" w:eastAsia="zh-CN" w:bidi="ar"/>
        </w:rPr>
      </w:pPr>
      <w:r>
        <w:rPr>
          <w:rFonts w:hint="eastAsia" w:ascii="方正仿宋_GBK" w:hAnsi="方正仿宋_GBK" w:eastAsia="方正仿宋_GBK" w:cs="方正仿宋_GBK"/>
          <w:sz w:val="32"/>
          <w:szCs w:val="32"/>
          <w:lang w:eastAsia="zh-CN" w:bidi="ar"/>
        </w:rPr>
        <w:t>（</w:t>
      </w:r>
      <w:r>
        <w:rPr>
          <w:rFonts w:hint="eastAsia" w:ascii="方正仿宋_GBK" w:hAnsi="方正仿宋_GBK" w:eastAsia="方正仿宋_GBK" w:cs="方正仿宋_GBK"/>
          <w:sz w:val="32"/>
          <w:szCs w:val="32"/>
          <w:lang w:val="en-US" w:eastAsia="zh-CN" w:bidi="ar"/>
        </w:rPr>
        <w:t>主要介绍项目背景、项目基本情况、项目特色、已取得成效等，不讲空话）</w:t>
      </w:r>
    </w:p>
    <w:p w14:paraId="7059222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default" w:ascii="方正仿宋_GBK" w:hAnsi="方正仿宋_GBK" w:eastAsia="方正仿宋_GBK" w:cs="方正仿宋_GBK"/>
          <w:color w:val="FF0000"/>
          <w:sz w:val="32"/>
          <w:szCs w:val="32"/>
          <w:lang w:val="en-US" w:eastAsia="zh-CN" w:bidi="ar"/>
        </w:rPr>
      </w:pPr>
      <w:r>
        <w:rPr>
          <w:rFonts w:hint="eastAsia" w:ascii="方正仿宋_GBK" w:hAnsi="方正仿宋_GBK" w:eastAsia="方正仿宋_GBK" w:cs="方正仿宋_GBK"/>
          <w:color w:val="FF0000"/>
          <w:sz w:val="32"/>
          <w:szCs w:val="32"/>
          <w:lang w:val="en-US" w:eastAsia="zh-CN" w:bidi="ar"/>
        </w:rPr>
        <w:t>示例：广东财经大学凝“兴”聚力规划实践团队项目</w:t>
      </w:r>
    </w:p>
    <w:p w14:paraId="05ADEE15">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方正仿宋_GBK" w:hAnsi="方正仿宋_GBK" w:eastAsia="方正仿宋_GBK" w:cs="方正仿宋_GBK"/>
          <w:color w:val="FF0000"/>
          <w:sz w:val="32"/>
          <w:szCs w:val="32"/>
          <w:lang w:val="en-US" w:eastAsia="zh-CN" w:bidi="ar"/>
        </w:rPr>
      </w:pPr>
      <w:r>
        <w:rPr>
          <w:rFonts w:hint="eastAsia" w:ascii="方正仿宋_GBK" w:hAnsi="方正仿宋_GBK" w:eastAsia="方正仿宋_GBK" w:cs="方正仿宋_GBK"/>
          <w:color w:val="FF0000"/>
          <w:sz w:val="32"/>
          <w:szCs w:val="32"/>
          <w:lang w:val="en-US" w:eastAsia="zh-CN" w:bidi="ar"/>
        </w:rPr>
        <w:t>围绕叶塘镇建设“兴宁县城副中心”和兴宁“百千万工程”促进城乡融合发展示范区的目标任务与温泉产业发展的实际需求，团队通过提供片区发展规划、资源推广等支持，旨在盘活闲置资产、提升温泉资源利用效率、带动产业效能提升，实现片区高质量发展。</w:t>
      </w:r>
    </w:p>
    <w:p w14:paraId="6241D89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方正仿宋_GBK" w:hAnsi="方正仿宋_GBK" w:eastAsia="方正仿宋_GBK" w:cs="方正仿宋_GBK"/>
          <w:color w:val="FF0000"/>
          <w:sz w:val="32"/>
          <w:szCs w:val="32"/>
          <w:lang w:val="en-US" w:eastAsia="zh-CN" w:bidi="ar"/>
        </w:rPr>
      </w:pPr>
      <w:r>
        <w:rPr>
          <w:rFonts w:hint="eastAsia" w:ascii="方正仿宋_GBK" w:hAnsi="方正仿宋_GBK" w:eastAsia="方正仿宋_GBK" w:cs="方正仿宋_GBK"/>
          <w:color w:val="FF0000"/>
          <w:sz w:val="32"/>
          <w:szCs w:val="32"/>
          <w:lang w:val="en-US" w:eastAsia="zh-CN" w:bidi="ar"/>
        </w:rPr>
        <w:t>年初以来，团队与叶塘镇政府紧密合作，双方聚焦《兴宁市叶塘镇汤湖温泉片区高质量发展规划》的编制与资源推广已开展了系列实践。目前已取得显著成果，包括完善区域基础数据建库、实地调研报告、旅游资源调查表等，并已初步完成《兴宁市叶塘镇汤湖温泉片区高质量发展规划》。规划成果已得到兴宁市政府以及中铁四局集团有限公司的高度认可与支持，中铁四局表示将依据规划开展典型镇建设，预计投入</w:t>
      </w:r>
      <w:r>
        <w:rPr>
          <w:rFonts w:hint="eastAsia" w:ascii="Times New Roman" w:hAnsi="Times New Roman" w:eastAsia="仿宋_GB2312" w:cs="Times New Roman"/>
          <w:color w:val="FF0000"/>
          <w:sz w:val="32"/>
          <w:szCs w:val="32"/>
          <w:lang w:val="en-US" w:eastAsia="zh-CN" w:bidi="ar"/>
        </w:rPr>
        <w:t>8000</w:t>
      </w:r>
      <w:r>
        <w:rPr>
          <w:rFonts w:hint="eastAsia" w:ascii="方正仿宋_GBK" w:hAnsi="方正仿宋_GBK" w:eastAsia="方正仿宋_GBK" w:cs="方正仿宋_GBK"/>
          <w:color w:val="FF0000"/>
          <w:sz w:val="32"/>
          <w:szCs w:val="32"/>
          <w:lang w:val="en-US" w:eastAsia="zh-CN" w:bidi="ar"/>
        </w:rPr>
        <w:t>万元，共同助力绘就兴宁叶塘文旅发展新篇章。</w:t>
      </w:r>
    </w:p>
    <w:p w14:paraId="3B8997A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i w:val="0"/>
          <w:iCs w:val="0"/>
          <w:caps w:val="0"/>
          <w:color w:val="333333"/>
          <w:spacing w:val="0"/>
          <w:kern w:val="0"/>
          <w:sz w:val="32"/>
          <w:szCs w:val="32"/>
          <w:shd w:val="clear" w:color="auto" w:fill="FFFFFF"/>
          <w:lang w:val="en-US" w:eastAsia="zh-CN" w:bidi="ar"/>
        </w:rPr>
      </w:pPr>
      <w:r>
        <w:rPr>
          <w:rFonts w:hint="eastAsia" w:ascii="黑体" w:hAnsi="黑体" w:eastAsia="黑体" w:cs="黑体"/>
          <w:b w:val="0"/>
          <w:bCs w:val="0"/>
          <w:i w:val="0"/>
          <w:iCs w:val="0"/>
          <w:caps w:val="0"/>
          <w:color w:val="333333"/>
          <w:spacing w:val="0"/>
          <w:kern w:val="0"/>
          <w:sz w:val="32"/>
          <w:szCs w:val="32"/>
          <w:shd w:val="clear" w:color="auto" w:fill="FFFFFF"/>
          <w:lang w:val="en-US" w:eastAsia="zh-CN" w:bidi="ar"/>
        </w:rPr>
        <w:t>实施情况（</w:t>
      </w:r>
      <w:r>
        <w:rPr>
          <w:rFonts w:hint="eastAsia" w:ascii="Times New Roman" w:hAnsi="Times New Roman" w:eastAsia="仿宋_GB2312" w:cs="Times New Roman"/>
          <w:sz w:val="32"/>
          <w:szCs w:val="32"/>
          <w:lang w:val="en-US" w:eastAsia="zh-CN" w:bidi="ar"/>
        </w:rPr>
        <w:t>300</w:t>
      </w:r>
      <w:r>
        <w:rPr>
          <w:rFonts w:hint="eastAsia" w:ascii="黑体" w:hAnsi="黑体" w:eastAsia="黑体" w:cs="黑体"/>
          <w:b w:val="0"/>
          <w:bCs w:val="0"/>
          <w:i w:val="0"/>
          <w:iCs w:val="0"/>
          <w:caps w:val="0"/>
          <w:color w:val="333333"/>
          <w:spacing w:val="0"/>
          <w:kern w:val="0"/>
          <w:sz w:val="32"/>
          <w:szCs w:val="32"/>
          <w:shd w:val="clear" w:color="auto" w:fill="FFFFFF"/>
          <w:lang w:val="en-US" w:eastAsia="zh-CN" w:bidi="ar"/>
        </w:rPr>
        <w:t>字以内）</w:t>
      </w:r>
    </w:p>
    <w:p w14:paraId="7AD1F8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bidi="ar"/>
        </w:rPr>
      </w:pPr>
      <w:r>
        <w:rPr>
          <w:rFonts w:hint="eastAsia" w:ascii="方正仿宋_GBK" w:hAnsi="方正仿宋_GBK" w:eastAsia="方正仿宋_GBK" w:cs="方正仿宋_GBK"/>
          <w:sz w:val="32"/>
          <w:szCs w:val="32"/>
          <w:lang w:eastAsia="zh-CN" w:bidi="ar"/>
        </w:rPr>
        <w:t>（</w:t>
      </w:r>
      <w:r>
        <w:rPr>
          <w:rFonts w:hint="eastAsia" w:ascii="方正仿宋_GBK" w:hAnsi="方正仿宋_GBK" w:eastAsia="方正仿宋_GBK" w:cs="方正仿宋_GBK"/>
          <w:sz w:val="32"/>
          <w:szCs w:val="32"/>
          <w:lang w:val="en-US" w:eastAsia="zh-CN" w:bidi="ar"/>
        </w:rPr>
        <w:t>主要介绍项目背景、项目实施情况等）</w:t>
      </w:r>
    </w:p>
    <w:p w14:paraId="43739C30">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b w:val="0"/>
          <w:bCs w:val="0"/>
          <w:i w:val="0"/>
          <w:iCs w:val="0"/>
          <w:caps w:val="0"/>
          <w:color w:val="333333"/>
          <w:spacing w:val="0"/>
          <w:kern w:val="0"/>
          <w:sz w:val="32"/>
          <w:szCs w:val="32"/>
          <w:shd w:val="clear" w:color="auto" w:fill="FFFFFF"/>
          <w:lang w:val="en-US" w:eastAsia="zh-CN" w:bidi="ar"/>
        </w:rPr>
      </w:pPr>
    </w:p>
    <w:p w14:paraId="02C3D1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i w:val="0"/>
          <w:iCs w:val="0"/>
          <w:caps w:val="0"/>
          <w:color w:val="333333"/>
          <w:spacing w:val="0"/>
          <w:kern w:val="0"/>
          <w:sz w:val="32"/>
          <w:szCs w:val="32"/>
          <w:shd w:val="clear" w:color="auto" w:fill="FFFFFF"/>
          <w:lang w:val="en-US" w:eastAsia="zh-CN" w:bidi="ar"/>
        </w:rPr>
      </w:pPr>
      <w:r>
        <w:rPr>
          <w:rFonts w:hint="eastAsia" w:ascii="黑体" w:hAnsi="黑体" w:eastAsia="黑体" w:cs="黑体"/>
          <w:b w:val="0"/>
          <w:bCs w:val="0"/>
          <w:i w:val="0"/>
          <w:iCs w:val="0"/>
          <w:caps w:val="0"/>
          <w:color w:val="333333"/>
          <w:spacing w:val="0"/>
          <w:kern w:val="0"/>
          <w:sz w:val="32"/>
          <w:szCs w:val="32"/>
          <w:shd w:val="clear" w:color="auto" w:fill="FFFFFF"/>
          <w:lang w:val="en-US" w:eastAsia="zh-CN" w:bidi="ar"/>
        </w:rPr>
        <w:t>二、特色亮点（</w:t>
      </w:r>
      <w:r>
        <w:rPr>
          <w:rFonts w:hint="eastAsia" w:ascii="Times New Roman" w:hAnsi="Times New Roman" w:eastAsia="仿宋_GB2312" w:cs="Times New Roman"/>
          <w:sz w:val="32"/>
          <w:szCs w:val="32"/>
          <w:lang w:val="en-US" w:eastAsia="zh-CN" w:bidi="ar"/>
        </w:rPr>
        <w:t>300</w:t>
      </w:r>
      <w:r>
        <w:rPr>
          <w:rFonts w:hint="eastAsia" w:ascii="黑体" w:hAnsi="黑体" w:eastAsia="黑体" w:cs="黑体"/>
          <w:b w:val="0"/>
          <w:bCs w:val="0"/>
          <w:i w:val="0"/>
          <w:iCs w:val="0"/>
          <w:caps w:val="0"/>
          <w:color w:val="333333"/>
          <w:spacing w:val="0"/>
          <w:kern w:val="0"/>
          <w:sz w:val="32"/>
          <w:szCs w:val="32"/>
          <w:shd w:val="clear" w:color="auto" w:fill="FFFFFF"/>
          <w:lang w:val="en-US" w:eastAsia="zh-CN" w:bidi="ar"/>
        </w:rPr>
        <w:t>字以内）</w:t>
      </w:r>
    </w:p>
    <w:p w14:paraId="7CFCDE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bidi="ar"/>
        </w:rPr>
      </w:pPr>
      <w:r>
        <w:rPr>
          <w:rFonts w:hint="eastAsia" w:ascii="方正仿宋_GBK" w:hAnsi="方正仿宋_GBK" w:eastAsia="方正仿宋_GBK" w:cs="方正仿宋_GBK"/>
          <w:sz w:val="32"/>
          <w:szCs w:val="32"/>
          <w:lang w:eastAsia="zh-CN" w:bidi="ar"/>
        </w:rPr>
        <w:t>（</w:t>
      </w:r>
      <w:r>
        <w:rPr>
          <w:rFonts w:hint="eastAsia" w:ascii="方正仿宋_GBK" w:hAnsi="方正仿宋_GBK" w:eastAsia="方正仿宋_GBK" w:cs="方正仿宋_GBK"/>
          <w:sz w:val="32"/>
          <w:szCs w:val="32"/>
          <w:lang w:val="en-US" w:eastAsia="zh-CN" w:bidi="ar"/>
        </w:rPr>
        <w:t>主要介绍项目特色和亮点做法）</w:t>
      </w:r>
    </w:p>
    <w:p w14:paraId="7B20C3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i w:val="0"/>
          <w:iCs w:val="0"/>
          <w:caps w:val="0"/>
          <w:color w:val="333333"/>
          <w:spacing w:val="0"/>
          <w:kern w:val="0"/>
          <w:sz w:val="32"/>
          <w:szCs w:val="32"/>
          <w:shd w:val="clear" w:color="auto" w:fill="FFFFFF"/>
          <w:lang w:val="en-US" w:eastAsia="zh-CN" w:bidi="ar"/>
        </w:rPr>
      </w:pPr>
      <w:r>
        <w:rPr>
          <w:rFonts w:hint="eastAsia" w:ascii="黑体" w:hAnsi="黑体" w:eastAsia="黑体" w:cs="黑体"/>
          <w:b w:val="0"/>
          <w:bCs w:val="0"/>
          <w:i w:val="0"/>
          <w:iCs w:val="0"/>
          <w:caps w:val="0"/>
          <w:color w:val="333333"/>
          <w:spacing w:val="0"/>
          <w:kern w:val="0"/>
          <w:sz w:val="32"/>
          <w:szCs w:val="32"/>
          <w:shd w:val="clear" w:color="auto" w:fill="FFFFFF"/>
          <w:lang w:val="en-US" w:eastAsia="zh-CN" w:bidi="ar"/>
        </w:rPr>
        <w:t>三、取得成效（</w:t>
      </w:r>
      <w:r>
        <w:rPr>
          <w:rFonts w:hint="eastAsia" w:ascii="Times New Roman" w:hAnsi="Times New Roman" w:eastAsia="仿宋_GB2312" w:cs="Times New Roman"/>
          <w:sz w:val="32"/>
          <w:szCs w:val="32"/>
          <w:lang w:val="en-US" w:eastAsia="zh-CN" w:bidi="ar"/>
        </w:rPr>
        <w:t>300</w:t>
      </w:r>
      <w:r>
        <w:rPr>
          <w:rFonts w:hint="eastAsia" w:ascii="黑体" w:hAnsi="黑体" w:eastAsia="黑体" w:cs="黑体"/>
          <w:b w:val="0"/>
          <w:bCs w:val="0"/>
          <w:i w:val="0"/>
          <w:iCs w:val="0"/>
          <w:caps w:val="0"/>
          <w:color w:val="333333"/>
          <w:spacing w:val="0"/>
          <w:kern w:val="0"/>
          <w:sz w:val="32"/>
          <w:szCs w:val="32"/>
          <w:shd w:val="clear" w:color="auto" w:fill="FFFFFF"/>
          <w:lang w:val="en-US" w:eastAsia="zh-CN" w:bidi="ar"/>
        </w:rPr>
        <w:t>字以内）</w:t>
      </w:r>
    </w:p>
    <w:p w14:paraId="395FFE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bidi="ar"/>
        </w:rPr>
      </w:pPr>
      <w:r>
        <w:rPr>
          <w:rFonts w:hint="eastAsia" w:ascii="方正仿宋_GBK" w:hAnsi="方正仿宋_GBK" w:eastAsia="方正仿宋_GBK" w:cs="方正仿宋_GBK"/>
          <w:sz w:val="32"/>
          <w:szCs w:val="32"/>
          <w:lang w:val="en-US" w:eastAsia="zh-CN" w:bidi="ar"/>
        </w:rPr>
        <w:t>（主要凝练标志性成果，如取得的文创、规划成果，在当地产生的实际影响和效益以及服务地评价等）</w:t>
      </w:r>
    </w:p>
    <w:p w14:paraId="387020C2">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default" w:ascii="方正小标宋简体" w:hAnsi="方正小标宋简体" w:eastAsia="方正小标宋简体" w:cs="方正小标宋简体"/>
          <w:b w:val="0"/>
          <w:bCs w:val="0"/>
          <w:i w:val="0"/>
          <w:iCs w:val="0"/>
          <w:caps w:val="0"/>
          <w:color w:val="333333"/>
          <w:spacing w:val="0"/>
          <w:kern w:val="0"/>
          <w:sz w:val="44"/>
          <w:szCs w:val="44"/>
          <w:shd w:val="clear" w:color="auto" w:fill="FFFFFF"/>
          <w:lang w:val="en-US" w:eastAsia="zh-CN" w:bidi="ar"/>
        </w:rPr>
      </w:pPr>
    </w:p>
    <w:p w14:paraId="546C9D68">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default" w:ascii="方正小标宋简体" w:hAnsi="方正小标宋简体" w:eastAsia="方正小标宋简体" w:cs="方正小标宋简体"/>
          <w:b w:val="0"/>
          <w:bCs w:val="0"/>
          <w:i w:val="0"/>
          <w:iCs w:val="0"/>
          <w:caps w:val="0"/>
          <w:color w:val="333333"/>
          <w:spacing w:val="0"/>
          <w:kern w:val="0"/>
          <w:sz w:val="44"/>
          <w:szCs w:val="44"/>
          <w:shd w:val="clear" w:color="auto" w:fill="FFFFFF"/>
          <w:lang w:val="en-US" w:eastAsia="zh-CN" w:bidi="ar"/>
        </w:rPr>
      </w:pPr>
    </w:p>
    <w:p w14:paraId="690EE5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仿宋" w:hAnsi="仿宋" w:eastAsia="仿宋" w:cs="仿宋"/>
          <w:i w:val="0"/>
          <w:iCs w:val="0"/>
          <w:caps w:val="0"/>
          <w:color w:val="333333"/>
          <w:spacing w:val="0"/>
          <w:kern w:val="0"/>
          <w:sz w:val="31"/>
          <w:szCs w:val="31"/>
          <w:shd w:val="clear" w:fill="FFFFFF"/>
          <w:lang w:val="en-US" w:eastAsia="zh-CN" w:bidi="ar"/>
        </w:rPr>
      </w:pPr>
      <w:r>
        <w:rPr>
          <w:rFonts w:hint="eastAsia" w:ascii="方正仿宋_GBK" w:hAnsi="方正仿宋_GBK" w:eastAsia="方正仿宋_GBK" w:cs="方正仿宋_GBK"/>
          <w:b/>
          <w:bCs/>
          <w:color w:val="FF0000"/>
          <w:sz w:val="32"/>
          <w:szCs w:val="32"/>
          <w:lang w:val="en-US" w:eastAsia="zh-CN" w:bidi="ar"/>
        </w:rPr>
        <w:t>备注：</w:t>
      </w:r>
      <w:r>
        <w:rPr>
          <w:rFonts w:hint="eastAsia" w:ascii="方正仿宋_GBK" w:hAnsi="方正仿宋_GBK" w:eastAsia="方正仿宋_GBK" w:cs="方正仿宋_GBK"/>
          <w:sz w:val="32"/>
          <w:szCs w:val="32"/>
          <w:lang w:val="en-US" w:eastAsia="zh-CN" w:bidi="ar"/>
        </w:rPr>
        <w:t>推荐的优秀项目案例，需同时提交</w:t>
      </w:r>
      <w:r>
        <w:rPr>
          <w:rFonts w:hint="eastAsia" w:ascii="仿宋" w:hAnsi="仿宋" w:eastAsia="仿宋" w:cs="仿宋"/>
          <w:i w:val="0"/>
          <w:iCs w:val="0"/>
          <w:caps w:val="0"/>
          <w:color w:val="333333"/>
          <w:spacing w:val="0"/>
          <w:kern w:val="0"/>
          <w:sz w:val="31"/>
          <w:szCs w:val="31"/>
          <w:shd w:val="clear" w:fill="FFFFFF"/>
          <w:lang w:val="en-US" w:eastAsia="zh-CN" w:bidi="ar"/>
        </w:rPr>
        <w:t>反映项目开展情况的代表性高清原图（每个项目5张），每张照片以“20字内图片内容介绍”命名，如“某某团队项目成员在叶塘汤湖水库开展调研”，5张图片以文件夹形式打包。</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30B747"/>
    <w:multiLevelType w:val="singleLevel"/>
    <w:tmpl w:val="EB30B74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zZjk2ZGNjNTBmM2Y3YTYzYTIzN2Q1YWY5NTg5NmEifQ=="/>
  </w:docVars>
  <w:rsids>
    <w:rsidRoot w:val="22D86D7A"/>
    <w:rsid w:val="22D86D7A"/>
    <w:rsid w:val="3CB0505E"/>
    <w:rsid w:val="648669A1"/>
    <w:rsid w:val="7A3044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790</Words>
  <Characters>848</Characters>
  <Lines>0</Lines>
  <Paragraphs>0</Paragraphs>
  <TotalTime>0</TotalTime>
  <ScaleCrop>false</ScaleCrop>
  <LinksUpToDate>false</LinksUpToDate>
  <CharactersWithSpaces>850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2024-08-29T07:01:00Z</dcterms:created>
  <dc:creator>潜伟</dc:creator>
  <cp:lastModifiedBy>潜伟</cp:lastModifiedBy>
  <dcterms:modified xsi:type="dcterms:W3CDTF">2024-08-29T08:17:56Z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32DAD3585E94466C8DB32B8A1BBA863F_13</vt:lpwstr>
  </property>
</Properties>
</file>