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2022年广东财经大学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青年志愿者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优秀项目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奖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申报表</w:t>
      </w:r>
    </w:p>
    <w:p>
      <w:pPr>
        <w:spacing w:line="300" w:lineRule="exact"/>
        <w:rPr>
          <w:rFonts w:ascii="仿宋" w:hAnsi="仿宋" w:eastAsia="仿宋" w:cs="方正仿宋_GBK"/>
          <w:sz w:val="24"/>
        </w:rPr>
      </w:pPr>
    </w:p>
    <w:tbl>
      <w:tblPr>
        <w:tblStyle w:val="6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17"/>
        <w:gridCol w:w="1230"/>
        <w:gridCol w:w="365"/>
        <w:gridCol w:w="696"/>
        <w:gridCol w:w="217"/>
        <w:gridCol w:w="770"/>
        <w:gridCol w:w="73"/>
        <w:gridCol w:w="557"/>
        <w:gridCol w:w="1129"/>
        <w:gridCol w:w="68"/>
        <w:gridCol w:w="578"/>
        <w:gridCol w:w="912"/>
        <w:gridCol w:w="283"/>
        <w:gridCol w:w="192"/>
        <w:gridCol w:w="1121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2" w:hRule="atLeast"/>
          <w:jc w:val="center"/>
        </w:trPr>
        <w:tc>
          <w:tcPr>
            <w:tcW w:w="9823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_GB2312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2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单位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6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项目名称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  <w:r>
              <w:rPr>
                <w:rFonts w:hint="eastAsia" w:ascii="仿宋" w:hAnsi="仿宋" w:eastAsia="仿宋" w:cs="方正仿宋_GBK"/>
                <w:sz w:val="24"/>
                <w:u w:val="single"/>
              </w:rPr>
              <w:t>（请填写项目全称）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41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项目类别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□党史、新中国史、改革开放史、社会主义发展史宣传教育</w:t>
            </w:r>
          </w:p>
          <w:p>
            <w:pPr>
              <w:spacing w:line="300" w:lineRule="exact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□乡村振兴  □环境保护</w:t>
            </w:r>
            <w:r>
              <w:rPr>
                <w:rFonts w:hint="eastAsia" w:ascii="仿宋" w:hAnsi="仿宋" w:eastAsia="仿宋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方正仿宋_GBK"/>
                <w:sz w:val="24"/>
              </w:rPr>
              <w:t>□</w:t>
            </w:r>
            <w:r>
              <w:rPr>
                <w:rFonts w:hint="eastAsia" w:ascii="仿宋" w:hAnsi="仿宋" w:eastAsia="仿宋" w:cs="方正仿宋_GBK"/>
                <w:sz w:val="24"/>
                <w:lang w:val="en-US" w:eastAsia="zh-CN"/>
              </w:rPr>
              <w:t xml:space="preserve">文明实践  </w:t>
            </w:r>
            <w:r>
              <w:rPr>
                <w:rFonts w:hint="eastAsia" w:ascii="仿宋" w:hAnsi="仿宋" w:eastAsia="仿宋" w:cs="方正仿宋_GBK"/>
                <w:sz w:val="24"/>
              </w:rPr>
              <w:t>□关爱少年儿童</w:t>
            </w:r>
            <w:r>
              <w:rPr>
                <w:rFonts w:hint="eastAsia" w:ascii="仿宋" w:hAnsi="仿宋" w:eastAsia="仿宋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方正仿宋_GBK"/>
                <w:sz w:val="24"/>
              </w:rPr>
              <w:t>□为老服务</w:t>
            </w:r>
          </w:p>
          <w:p>
            <w:pPr>
              <w:spacing w:line="300" w:lineRule="exact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 xml:space="preserve">□阳光助残  □卫生健康 </w:t>
            </w:r>
            <w:r>
              <w:rPr>
                <w:rFonts w:hint="eastAsia" w:ascii="仿宋" w:hAnsi="仿宋" w:eastAsia="仿宋" w:cs="方正仿宋_GBK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方正仿宋_GBK"/>
                <w:sz w:val="24"/>
              </w:rPr>
              <w:t>应急救援</w:t>
            </w:r>
            <w:r>
              <w:rPr>
                <w:rFonts w:hint="eastAsia" w:ascii="仿宋" w:hAnsi="仿宋" w:eastAsia="仿宋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方正仿宋_GBK"/>
                <w:sz w:val="24"/>
              </w:rPr>
              <w:t>□抗击疫情</w:t>
            </w:r>
            <w:r>
              <w:rPr>
                <w:rFonts w:hint="eastAsia" w:ascii="仿宋" w:hAnsi="仿宋" w:eastAsia="仿宋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方正仿宋_GBK"/>
                <w:sz w:val="24"/>
              </w:rPr>
              <w:t>□法律服务与普法</w:t>
            </w:r>
          </w:p>
          <w:p>
            <w:pPr>
              <w:spacing w:line="300" w:lineRule="exact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 xml:space="preserve">□社区治理与邻里守望    □护河节水与水利公益宣传教育   </w:t>
            </w:r>
          </w:p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□文化传播和旅游服务    □其他领域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52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受益对象</w:t>
            </w:r>
          </w:p>
        </w:tc>
        <w:tc>
          <w:tcPr>
            <w:tcW w:w="33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7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方正仿宋_GBK"/>
                <w:sz w:val="24"/>
                <w:u w:val="single"/>
              </w:rPr>
            </w:pPr>
            <w:r>
              <w:rPr>
                <w:rFonts w:hint="eastAsia" w:ascii="黑体" w:hAnsi="黑体" w:eastAsia="黑体" w:cs="方正仿宋_GBK"/>
                <w:sz w:val="24"/>
              </w:rPr>
              <w:t>受益人数及计算标准</w:t>
            </w:r>
          </w:p>
        </w:tc>
        <w:tc>
          <w:tcPr>
            <w:tcW w:w="308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参与志愿者人数</w:t>
            </w:r>
          </w:p>
        </w:tc>
        <w:tc>
          <w:tcPr>
            <w:tcW w:w="568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1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其中核心团队人数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163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曾获何种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奖励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（限填三个）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  <w:r>
              <w:rPr>
                <w:rFonts w:hint="eastAsia" w:ascii="仿宋" w:hAnsi="仿宋" w:eastAsia="仿宋" w:cs="方正仿宋_GBK"/>
                <w:sz w:val="24"/>
                <w:u w:val="single"/>
              </w:rPr>
              <w:t>奖励名称；颁发奖励单位；奖励时间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方正仿宋_GBK"/>
                <w:sz w:val="20"/>
                <w:szCs w:val="20"/>
              </w:rPr>
            </w:pP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  <w:r>
              <w:rPr>
                <w:rFonts w:hint="eastAsia" w:ascii="仿宋" w:hAnsi="仿宋" w:eastAsia="仿宋" w:cs="方正仿宋_GBK"/>
                <w:sz w:val="24"/>
                <w:u w:val="single"/>
              </w:rPr>
              <w:t>奖励名称；颁发奖励单位；奖励时间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方正仿宋_GBK"/>
                <w:sz w:val="20"/>
                <w:szCs w:val="20"/>
              </w:rPr>
            </w:pP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  <w:r>
              <w:rPr>
                <w:rFonts w:hint="eastAsia" w:ascii="仿宋" w:hAnsi="仿宋" w:eastAsia="仿宋" w:cs="方正仿宋_GBK"/>
                <w:sz w:val="24"/>
                <w:u w:val="single"/>
              </w:rPr>
              <w:t>奖励名称；颁发奖励单位；奖励时间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79" w:hRule="atLeast"/>
          <w:jc w:val="center"/>
        </w:trPr>
        <w:tc>
          <w:tcPr>
            <w:tcW w:w="9823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二、项目实施方案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898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需求分析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项目要解决的社会问题、问题产生的原因、项目实施的必要性（300字以内）</w:t>
            </w: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369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受益对象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描述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清晰界定本项目的服务对象，并提供其数量、基本特征、具体需求或问题状况等信息（100字以内）</w:t>
            </w: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555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项目目标及内容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简述项目的主要目标、论证过程，以及服务内容与目标实现的关联性（300字以内）</w:t>
            </w:r>
          </w:p>
          <w:p>
            <w:pPr>
              <w:spacing w:line="300" w:lineRule="exact"/>
              <w:rPr>
                <w:rFonts w:ascii="仿宋" w:hAnsi="仿宋" w:eastAsia="仿宋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  <w:u w:val="single"/>
              </w:rPr>
            </w:pPr>
          </w:p>
          <w:p>
            <w:pPr>
              <w:pStyle w:val="2"/>
              <w:ind w:firstLine="0" w:firstLineChars="0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09" w:hRule="atLeast"/>
          <w:jc w:val="center"/>
        </w:trPr>
        <w:tc>
          <w:tcPr>
            <w:tcW w:w="163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项目实施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（填写最近5次开展活动的情况）</w:t>
            </w:r>
          </w:p>
          <w:p>
            <w:pPr>
              <w:pStyle w:val="2"/>
              <w:ind w:firstLine="0" w:firstLineChars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序号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开展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时间</w:t>
            </w:r>
          </w:p>
        </w:tc>
        <w:tc>
          <w:tcPr>
            <w:tcW w:w="281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具体服务内容</w:t>
            </w:r>
          </w:p>
        </w:tc>
        <w:tc>
          <w:tcPr>
            <w:tcW w:w="17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志愿者人数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服务对象人数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281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7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00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281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7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3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281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7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5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281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17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5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281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17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097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项目实施以来取得的主要成果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包括互联网平台应用情况等（600字以内）</w:t>
            </w:r>
          </w:p>
          <w:p>
            <w:pPr>
              <w:spacing w:line="300" w:lineRule="exact"/>
              <w:rPr>
                <w:rFonts w:ascii="仿宋" w:hAnsi="仿宋" w:eastAsia="仿宋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0" w:firstLineChars="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0" w:firstLineChars="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firstLine="0" w:firstLineChars="0"/>
              <w:rPr>
                <w:rFonts w:ascii="仿宋" w:hAnsi="仿宋" w:eastAsia="仿宋" w:cs="方正仿宋_GBK"/>
                <w:color w:val="FF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250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项目创新性分析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本项目与同类项目的区别及独特性（200字以内）</w:t>
            </w: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364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项目可持续性分析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本项目形成组织队伍、运行机制、保障条件等方面的情况（200字以内）</w:t>
            </w: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5" w:hRule="atLeast"/>
          <w:jc w:val="center"/>
        </w:trPr>
        <w:tc>
          <w:tcPr>
            <w:tcW w:w="9823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三、项目团队、合作机构情况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163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项目负责人</w:t>
            </w: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姓名</w:t>
            </w: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性别</w:t>
            </w: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年级</w:t>
            </w: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专业</w:t>
            </w: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6" w:hRule="atLeast"/>
          <w:jc w:val="center"/>
        </w:trPr>
        <w:tc>
          <w:tcPr>
            <w:tcW w:w="163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指导老师</w:t>
            </w: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姓名</w:t>
            </w: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性别</w:t>
            </w: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6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  <w:p>
            <w:pPr>
              <w:pStyle w:val="2"/>
              <w:rPr>
                <w:rFonts w:ascii="仿宋" w:hAnsi="仿宋" w:eastAsia="仿宋"/>
              </w:rPr>
            </w:pP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6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工作单位</w:t>
            </w: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职务/职称</w:t>
            </w: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6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  <w:p>
            <w:pPr>
              <w:pStyle w:val="2"/>
              <w:rPr>
                <w:rFonts w:ascii="仿宋" w:hAnsi="仿宋" w:eastAsia="仿宋"/>
              </w:rPr>
            </w:pP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4" w:hRule="atLeast"/>
          <w:jc w:val="center"/>
        </w:trPr>
        <w:tc>
          <w:tcPr>
            <w:tcW w:w="163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外部支持合作机构、团队信息（限3家）（选填） </w:t>
            </w:r>
          </w:p>
        </w:tc>
        <w:tc>
          <w:tcPr>
            <w:tcW w:w="390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 xml:space="preserve">合作机构名称 </w:t>
            </w:r>
          </w:p>
        </w:tc>
        <w:tc>
          <w:tcPr>
            <w:tcW w:w="428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90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28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908" w:type="dxa"/>
            <w:gridSpan w:val="7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283" w:type="dxa"/>
            <w:gridSpan w:val="7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908" w:type="dxa"/>
            <w:gridSpan w:val="7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283" w:type="dxa"/>
            <w:gridSpan w:val="7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2" w:hRule="atLeast"/>
          <w:jc w:val="center"/>
        </w:trPr>
        <w:tc>
          <w:tcPr>
            <w:tcW w:w="9823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方正仿宋_GBK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四、获得经费支持情况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2" w:hRule="atLeast"/>
          <w:jc w:val="center"/>
        </w:trPr>
        <w:tc>
          <w:tcPr>
            <w:tcW w:w="49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方正仿宋_GBK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方正仿宋_GBK"/>
                <w:sz w:val="24"/>
                <w:lang w:val="en-US" w:eastAsia="zh-CN"/>
              </w:rPr>
              <w:t>经费来源（校内/校外：具体单位名称</w:t>
            </w:r>
            <w:bookmarkStart w:id="0" w:name="_GoBack"/>
            <w:bookmarkEnd w:id="0"/>
            <w:r>
              <w:rPr>
                <w:rFonts w:hint="eastAsia" w:ascii="黑体" w:hAnsi="黑体" w:eastAsia="黑体" w:cs="方正仿宋_GBK"/>
                <w:sz w:val="24"/>
                <w:lang w:val="en-US" w:eastAsia="zh-CN"/>
              </w:rPr>
              <w:t>）</w:t>
            </w:r>
          </w:p>
        </w:tc>
        <w:tc>
          <w:tcPr>
            <w:tcW w:w="491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方正仿宋_GBK"/>
                <w:sz w:val="24"/>
                <w:lang w:eastAsia="zh-CN"/>
              </w:rPr>
            </w:pPr>
            <w:r>
              <w:rPr>
                <w:rFonts w:hint="eastAsia" w:ascii="黑体" w:hAnsi="黑体" w:eastAsia="黑体" w:cs="方正仿宋_GBK"/>
                <w:sz w:val="24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2" w:hRule="atLeast"/>
          <w:jc w:val="center"/>
        </w:trPr>
        <w:tc>
          <w:tcPr>
            <w:tcW w:w="49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方正仿宋_GBK"/>
                <w:sz w:val="24"/>
                <w:lang w:eastAsia="zh-CN"/>
              </w:rPr>
            </w:pPr>
          </w:p>
        </w:tc>
        <w:tc>
          <w:tcPr>
            <w:tcW w:w="491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5" w:hRule="atLeast"/>
          <w:jc w:val="center"/>
        </w:trPr>
        <w:tc>
          <w:tcPr>
            <w:tcW w:w="49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方正仿宋_GBK"/>
                <w:sz w:val="24"/>
                <w:lang w:eastAsia="zh-CN"/>
              </w:rPr>
            </w:pPr>
          </w:p>
        </w:tc>
        <w:tc>
          <w:tcPr>
            <w:tcW w:w="491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5" w:hRule="atLeast"/>
          <w:jc w:val="center"/>
        </w:trPr>
        <w:tc>
          <w:tcPr>
            <w:tcW w:w="49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方正仿宋_GBK"/>
                <w:sz w:val="24"/>
                <w:lang w:eastAsia="zh-CN"/>
              </w:rPr>
            </w:pPr>
          </w:p>
        </w:tc>
        <w:tc>
          <w:tcPr>
            <w:tcW w:w="491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5" w:hRule="atLeast"/>
          <w:jc w:val="center"/>
        </w:trPr>
        <w:tc>
          <w:tcPr>
            <w:tcW w:w="49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方正仿宋_GBK"/>
                <w:sz w:val="24"/>
                <w:lang w:eastAsia="zh-CN"/>
              </w:rPr>
            </w:pPr>
          </w:p>
        </w:tc>
        <w:tc>
          <w:tcPr>
            <w:tcW w:w="491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4" w:hRule="atLeast"/>
          <w:jc w:val="center"/>
        </w:trPr>
        <w:tc>
          <w:tcPr>
            <w:tcW w:w="9823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z w:val="24"/>
              </w:rPr>
              <w:t>、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代表性</w:t>
            </w:r>
            <w:r>
              <w:rPr>
                <w:rFonts w:hint="eastAsia" w:ascii="黑体" w:hAnsi="黑体" w:eastAsia="黑体" w:cs="黑体"/>
                <w:sz w:val="24"/>
              </w:rPr>
              <w:t>媒体报道情况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b/>
                <w:bCs/>
                <w:sz w:val="24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4"/>
              </w:rPr>
              <w:t>序号</w:t>
            </w: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b/>
                <w:bCs/>
                <w:sz w:val="24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4"/>
              </w:rPr>
              <w:t>媒体名称</w:t>
            </w:r>
          </w:p>
        </w:tc>
        <w:tc>
          <w:tcPr>
            <w:tcW w:w="500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b/>
                <w:bCs/>
                <w:sz w:val="24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4"/>
              </w:rPr>
              <w:t>报道链接</w:t>
            </w:r>
          </w:p>
        </w:tc>
        <w:tc>
          <w:tcPr>
            <w:tcW w:w="15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b/>
                <w:bCs/>
                <w:sz w:val="24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4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exact"/>
          <w:jc w:val="center"/>
        </w:trPr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</w:t>
            </w: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</w:tcPr>
          <w:p>
            <w:pPr>
              <w:spacing w:line="520" w:lineRule="exact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 xml:space="preserve"> </w:t>
            </w:r>
          </w:p>
        </w:tc>
        <w:tc>
          <w:tcPr>
            <w:tcW w:w="5000" w:type="dxa"/>
            <w:gridSpan w:val="9"/>
            <w:tcBorders>
              <w:tl2br w:val="nil"/>
              <w:tr2bl w:val="nil"/>
            </w:tcBorders>
          </w:tcPr>
          <w:p>
            <w:pPr>
              <w:spacing w:line="520" w:lineRule="exact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 xml:space="preserve"> </w:t>
            </w:r>
          </w:p>
        </w:tc>
        <w:tc>
          <w:tcPr>
            <w:tcW w:w="1596" w:type="dxa"/>
            <w:gridSpan w:val="3"/>
            <w:tcBorders>
              <w:tl2br w:val="nil"/>
              <w:tr2bl w:val="nil"/>
            </w:tcBorders>
          </w:tcPr>
          <w:p>
            <w:pPr>
              <w:spacing w:line="520" w:lineRule="exact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exact"/>
          <w:jc w:val="center"/>
        </w:trPr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</w:t>
            </w: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</w:tcPr>
          <w:p>
            <w:pPr>
              <w:spacing w:line="520" w:lineRule="exact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 xml:space="preserve"> </w:t>
            </w:r>
          </w:p>
        </w:tc>
        <w:tc>
          <w:tcPr>
            <w:tcW w:w="5000" w:type="dxa"/>
            <w:gridSpan w:val="9"/>
            <w:tcBorders>
              <w:tl2br w:val="nil"/>
              <w:tr2bl w:val="nil"/>
            </w:tcBorders>
          </w:tcPr>
          <w:p>
            <w:pPr>
              <w:spacing w:line="520" w:lineRule="exact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 xml:space="preserve"> </w:t>
            </w:r>
          </w:p>
        </w:tc>
        <w:tc>
          <w:tcPr>
            <w:tcW w:w="1596" w:type="dxa"/>
            <w:gridSpan w:val="3"/>
            <w:tcBorders>
              <w:tl2br w:val="nil"/>
              <w:tr2bl w:val="nil"/>
            </w:tcBorders>
          </w:tcPr>
          <w:p>
            <w:pPr>
              <w:spacing w:line="520" w:lineRule="exact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exact"/>
          <w:jc w:val="center"/>
        </w:trPr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</w:t>
            </w: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</w:tcPr>
          <w:p>
            <w:pPr>
              <w:spacing w:line="520" w:lineRule="exact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 xml:space="preserve"> </w:t>
            </w:r>
          </w:p>
        </w:tc>
        <w:tc>
          <w:tcPr>
            <w:tcW w:w="5000" w:type="dxa"/>
            <w:gridSpan w:val="9"/>
            <w:tcBorders>
              <w:tl2br w:val="nil"/>
              <w:tr2bl w:val="nil"/>
            </w:tcBorders>
          </w:tcPr>
          <w:p>
            <w:pPr>
              <w:spacing w:line="520" w:lineRule="exact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 xml:space="preserve"> </w:t>
            </w:r>
          </w:p>
        </w:tc>
        <w:tc>
          <w:tcPr>
            <w:tcW w:w="1596" w:type="dxa"/>
            <w:gridSpan w:val="3"/>
            <w:tcBorders>
              <w:tl2br w:val="nil"/>
              <w:tr2bl w:val="nil"/>
            </w:tcBorders>
          </w:tcPr>
          <w:p>
            <w:pPr>
              <w:spacing w:line="520" w:lineRule="exact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exact"/>
          <w:jc w:val="center"/>
        </w:trPr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lang w:val="en-US" w:eastAsia="zh-CN"/>
              </w:rPr>
              <w:t>4</w:t>
            </w: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</w:rPr>
            </w:pPr>
          </w:p>
        </w:tc>
        <w:tc>
          <w:tcPr>
            <w:tcW w:w="5000" w:type="dxa"/>
            <w:gridSpan w:val="9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</w:rPr>
            </w:pPr>
          </w:p>
        </w:tc>
        <w:tc>
          <w:tcPr>
            <w:tcW w:w="1596" w:type="dxa"/>
            <w:gridSpan w:val="3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exact"/>
          <w:jc w:val="center"/>
        </w:trPr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方正仿宋_GBK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lang w:val="en-US" w:eastAsia="zh-CN"/>
              </w:rPr>
              <w:t>5</w:t>
            </w: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ind w:left="0" w:leftChars="0" w:firstLine="240" w:firstLineChars="100"/>
              <w:jc w:val="both"/>
              <w:rPr>
                <w:rFonts w:hint="eastAsia" w:ascii="仿宋" w:hAnsi="仿宋" w:eastAsia="仿宋" w:cs="方正仿宋_GBK"/>
                <w:sz w:val="24"/>
                <w:lang w:val="en-US" w:eastAsia="zh-CN"/>
              </w:rPr>
            </w:pPr>
          </w:p>
        </w:tc>
        <w:tc>
          <w:tcPr>
            <w:tcW w:w="5000" w:type="dxa"/>
            <w:gridSpan w:val="9"/>
            <w:tcBorders>
              <w:tl2br w:val="nil"/>
              <w:tr2bl w:val="nil"/>
            </w:tcBorders>
          </w:tcPr>
          <w:p>
            <w:pPr>
              <w:pStyle w:val="2"/>
              <w:ind w:left="0" w:leftChars="0" w:firstLine="240" w:firstLineChars="100"/>
              <w:jc w:val="both"/>
              <w:rPr>
                <w:rFonts w:hint="eastAsia" w:ascii="仿宋" w:hAnsi="仿宋" w:eastAsia="仿宋" w:cs="方正仿宋_GBK"/>
                <w:sz w:val="24"/>
                <w:lang w:val="en-US" w:eastAsia="zh-CN"/>
              </w:rPr>
            </w:pPr>
          </w:p>
        </w:tc>
        <w:tc>
          <w:tcPr>
            <w:tcW w:w="1596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ind w:left="0" w:leftChars="0" w:firstLine="240" w:firstLineChars="100"/>
              <w:jc w:val="both"/>
              <w:rPr>
                <w:rFonts w:hint="eastAsia" w:ascii="仿宋" w:hAnsi="仿宋" w:eastAsia="仿宋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655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方正仿宋_GBK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方正仿宋_GBK"/>
                <w:b w:val="0"/>
                <w:bCs w:val="0"/>
                <w:sz w:val="24"/>
                <w:lang w:val="en-US" w:eastAsia="zh-CN"/>
              </w:rPr>
              <w:t>推荐</w:t>
            </w:r>
            <w:r>
              <w:rPr>
                <w:rFonts w:hint="eastAsia" w:ascii="黑体" w:hAnsi="黑体" w:eastAsia="黑体" w:cs="方正仿宋_GBK"/>
                <w:b w:val="0"/>
                <w:bCs w:val="0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方正仿宋_GBK"/>
                <w:sz w:val="24"/>
              </w:rPr>
            </w:pPr>
            <w:r>
              <w:rPr>
                <w:rFonts w:hint="eastAsia" w:ascii="黑体" w:hAnsi="黑体" w:eastAsia="黑体" w:cs="方正仿宋_GBK"/>
                <w:b w:val="0"/>
                <w:bCs w:val="0"/>
                <w:sz w:val="24"/>
              </w:rPr>
              <w:t>意见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</w:tcPr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  <w:ind w:firstLine="2100" w:firstLineChars="1000"/>
              <w:rPr>
                <w:rFonts w:hint="eastAsia"/>
              </w:rPr>
            </w:pPr>
          </w:p>
          <w:p>
            <w:pPr>
              <w:spacing w:line="300" w:lineRule="exact"/>
              <w:ind w:firstLine="2100" w:firstLineChars="1000"/>
              <w:rPr>
                <w:rFonts w:hint="eastAsia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学院团委书记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或项目指导老师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签字：</w:t>
            </w:r>
          </w:p>
          <w:p>
            <w:pPr>
              <w:spacing w:line="300" w:lineRule="exact"/>
              <w:ind w:firstLine="4828" w:firstLineChars="201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月  日</w:t>
            </w:r>
          </w:p>
          <w:p>
            <w:pPr>
              <w:pStyle w:val="2"/>
            </w:pPr>
          </w:p>
        </w:tc>
      </w:tr>
    </w:tbl>
    <w:p>
      <w:pPr>
        <w:spacing w:line="300" w:lineRule="exact"/>
        <w:jc w:val="left"/>
        <w:rPr>
          <w:rFonts w:ascii="方正仿宋_GBK" w:hAnsi="方正仿宋_GBK" w:eastAsia="方正仿宋_GBK" w:cs="方正仿宋_GBK"/>
          <w:color w:val="333333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F84A69-D576-4C34-B180-B51FF0474D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3328AA4-054C-4C72-A37B-EA2E31AA73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F77AF78-4B5F-4F67-A4B7-950F3EDD424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6236517-659C-4E6E-AFFF-A8EA3AD4FA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815012A-502B-41A8-8268-B119E9072E5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A243EBC0-E19E-4692-A0F0-3F12F74AEF1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64A135F3-D3BC-41F2-B463-01AD115229E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zODk4ZjkxNDJiYWRlZDlmODM0NDAzZTZjOWM1OGYifQ=="/>
  </w:docVars>
  <w:rsids>
    <w:rsidRoot w:val="00715923"/>
    <w:rsid w:val="00590311"/>
    <w:rsid w:val="006B7E5C"/>
    <w:rsid w:val="00715923"/>
    <w:rsid w:val="007F3FF8"/>
    <w:rsid w:val="00FB31FD"/>
    <w:rsid w:val="084B7F1F"/>
    <w:rsid w:val="087A3D24"/>
    <w:rsid w:val="0CD644C2"/>
    <w:rsid w:val="176E7C67"/>
    <w:rsid w:val="19D11004"/>
    <w:rsid w:val="1ADF619E"/>
    <w:rsid w:val="1C5F3784"/>
    <w:rsid w:val="2C2855B9"/>
    <w:rsid w:val="301931CA"/>
    <w:rsid w:val="37982234"/>
    <w:rsid w:val="387A62BC"/>
    <w:rsid w:val="3C145EE2"/>
    <w:rsid w:val="3ED94336"/>
    <w:rsid w:val="3F616DDE"/>
    <w:rsid w:val="431C1370"/>
    <w:rsid w:val="44F01253"/>
    <w:rsid w:val="4A666D53"/>
    <w:rsid w:val="4B12637B"/>
    <w:rsid w:val="4C575C31"/>
    <w:rsid w:val="4DFE0752"/>
    <w:rsid w:val="574F603B"/>
    <w:rsid w:val="5B404011"/>
    <w:rsid w:val="5C853455"/>
    <w:rsid w:val="64640054"/>
    <w:rsid w:val="6668307E"/>
    <w:rsid w:val="6C2E2243"/>
    <w:rsid w:val="6F6E4B64"/>
    <w:rsid w:val="73ED0449"/>
    <w:rsid w:val="795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718</Words>
  <Characters>733</Characters>
  <Lines>8</Lines>
  <Paragraphs>2</Paragraphs>
  <TotalTime>4</TotalTime>
  <ScaleCrop>false</ScaleCrop>
  <LinksUpToDate>false</LinksUpToDate>
  <CharactersWithSpaces>770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2023-02-08T08:12:00Z</dcterms:created>
  <dc:creator>admin</dc:creator>
  <cp:lastModifiedBy>鹏程</cp:lastModifiedBy>
  <dcterms:modified xsi:type="dcterms:W3CDTF">2023-02-17T06:24:15Z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97071AC0CBEA46EC9D125488B55374BE</vt:lpwstr>
  </property>
</Properties>
</file>